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E54F9" w14:textId="3FCC86AD" w:rsidR="00B95526" w:rsidRPr="005C027B" w:rsidRDefault="00EC2356" w:rsidP="0098420C">
      <w:pPr>
        <w:rPr>
          <w:lang w:val="en-US"/>
        </w:rPr>
      </w:pPr>
      <w:r>
        <w:rPr>
          <w:noProof/>
          <w:lang w:val="en-US"/>
        </w:rPr>
        <w:drawing>
          <wp:anchor distT="0" distB="0" distL="114300" distR="114300" simplePos="0" relativeHeight="251657216" behindDoc="0" locked="0" layoutInCell="1" allowOverlap="1" wp14:anchorId="01CCD1FE" wp14:editId="4A4B24B8">
            <wp:simplePos x="0" y="0"/>
            <wp:positionH relativeFrom="column">
              <wp:posOffset>-914400</wp:posOffset>
            </wp:positionH>
            <wp:positionV relativeFrom="paragraph">
              <wp:posOffset>-1097915</wp:posOffset>
            </wp:positionV>
            <wp:extent cx="7581900" cy="2447925"/>
            <wp:effectExtent l="0" t="0" r="0" b="0"/>
            <wp:wrapNone/>
            <wp:docPr id="13" name="Picture 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jpg"/>
                    <pic:cNvPicPr>
                      <a:picLocks noChangeAspect="1" noChangeArrowheads="1"/>
                    </pic:cNvPicPr>
                  </pic:nvPicPr>
                  <pic:blipFill>
                    <a:blip r:embed="rId8">
                      <a:extLst>
                        <a:ext uri="{28A0092B-C50C-407E-A947-70E740481C1C}">
                          <a14:useLocalDpi xmlns:a14="http://schemas.microsoft.com/office/drawing/2010/main" val="0"/>
                        </a:ext>
                      </a:extLst>
                    </a:blip>
                    <a:srcRect b="24646"/>
                    <a:stretch>
                      <a:fillRect/>
                    </a:stretch>
                  </pic:blipFill>
                  <pic:spPr bwMode="auto">
                    <a:xfrm>
                      <a:off x="0" y="0"/>
                      <a:ext cx="758190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FEAA1B"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2CD07286"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53C658AB"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7B4477BA"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0CB21216"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266C7EAE"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2B44A4E4"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037683D7"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74AC8DBE" w14:textId="77777777" w:rsidR="00B95526" w:rsidRPr="005C027B" w:rsidRDefault="00B95526" w:rsidP="00FD3C5C">
      <w:pPr>
        <w:spacing w:after="0" w:line="240" w:lineRule="auto"/>
        <w:ind w:left="1134"/>
        <w:jc w:val="center"/>
        <w:rPr>
          <w:rFonts w:ascii="Times New Roman" w:hAnsi="Times New Roman"/>
          <w:b/>
          <w:sz w:val="20"/>
          <w:szCs w:val="20"/>
          <w:lang w:val="en-US"/>
        </w:rPr>
      </w:pPr>
    </w:p>
    <w:p w14:paraId="1AC6AC89" w14:textId="77777777" w:rsidR="00343FA9" w:rsidRPr="00A663CE" w:rsidRDefault="00343FA9" w:rsidP="008A674F">
      <w:pPr>
        <w:spacing w:after="0" w:line="240" w:lineRule="auto"/>
        <w:jc w:val="center"/>
        <w:rPr>
          <w:rFonts w:ascii="Times New Roman" w:hAnsi="Times New Roman"/>
          <w:b/>
          <w:sz w:val="32"/>
          <w:szCs w:val="32"/>
        </w:rPr>
      </w:pPr>
      <w:r w:rsidRPr="00A663CE">
        <w:rPr>
          <w:rFonts w:ascii="Times New Roman" w:hAnsi="Times New Roman"/>
          <w:b/>
          <w:sz w:val="32"/>
          <w:szCs w:val="32"/>
        </w:rPr>
        <w:t>Monitoring Panel Surya Berbasis IoT: Integrasi Sensor Cahaya, Tegangan, dan Arus dengan Visualisasi Mobile Real-Time</w:t>
      </w:r>
    </w:p>
    <w:p w14:paraId="14A00D3D" w14:textId="77777777" w:rsidR="00A663CE" w:rsidRDefault="00A663CE" w:rsidP="008A674F">
      <w:pPr>
        <w:spacing w:after="0" w:line="240" w:lineRule="auto"/>
        <w:jc w:val="center"/>
        <w:rPr>
          <w:rFonts w:ascii="Times New Roman" w:hAnsi="Times New Roman"/>
          <w:b/>
          <w:sz w:val="20"/>
          <w:szCs w:val="20"/>
          <w:lang w:val="en-US"/>
        </w:rPr>
      </w:pPr>
    </w:p>
    <w:p w14:paraId="52D5B6A5" w14:textId="2DCC6088" w:rsidR="008A674F" w:rsidRPr="003A2ACA" w:rsidRDefault="007F45BB" w:rsidP="008A674F">
      <w:pPr>
        <w:spacing w:after="0" w:line="240" w:lineRule="auto"/>
        <w:jc w:val="center"/>
        <w:rPr>
          <w:rFonts w:ascii="Times New Roman" w:hAnsi="Times New Roman"/>
          <w:sz w:val="20"/>
          <w:szCs w:val="20"/>
        </w:rPr>
      </w:pPr>
      <w:r>
        <w:rPr>
          <w:rFonts w:ascii="Times New Roman" w:hAnsi="Times New Roman"/>
          <w:b/>
          <w:sz w:val="20"/>
          <w:szCs w:val="20"/>
          <w:lang w:val="en-US"/>
        </w:rPr>
        <w:t>Maya Itasari</w:t>
      </w:r>
      <w:r w:rsidR="008A674F" w:rsidRPr="003A2ACA">
        <w:rPr>
          <w:rFonts w:ascii="Times New Roman" w:hAnsi="Times New Roman"/>
          <w:b/>
          <w:sz w:val="20"/>
          <w:szCs w:val="20"/>
          <w:vertAlign w:val="superscript"/>
        </w:rPr>
        <w:t>1</w:t>
      </w:r>
      <w:r w:rsidR="008A674F" w:rsidRPr="003A2ACA">
        <w:rPr>
          <w:rFonts w:ascii="Times New Roman" w:hAnsi="Times New Roman"/>
          <w:b/>
          <w:sz w:val="20"/>
          <w:szCs w:val="20"/>
        </w:rPr>
        <w:t xml:space="preserve">, </w:t>
      </w:r>
      <w:r>
        <w:rPr>
          <w:rFonts w:ascii="Times New Roman" w:hAnsi="Times New Roman"/>
          <w:b/>
          <w:sz w:val="20"/>
          <w:szCs w:val="20"/>
          <w:lang w:val="en-US"/>
        </w:rPr>
        <w:t>Zainal Akbar</w:t>
      </w:r>
      <w:r w:rsidR="008A674F" w:rsidRPr="003A2ACA">
        <w:rPr>
          <w:rFonts w:ascii="Times New Roman" w:hAnsi="Times New Roman"/>
          <w:b/>
          <w:sz w:val="20"/>
          <w:szCs w:val="20"/>
          <w:vertAlign w:val="superscript"/>
        </w:rPr>
        <w:t>2</w:t>
      </w:r>
      <w:r w:rsidR="008A674F" w:rsidRPr="003A2ACA">
        <w:rPr>
          <w:rFonts w:ascii="Times New Roman" w:hAnsi="Times New Roman"/>
          <w:b/>
          <w:sz w:val="20"/>
          <w:szCs w:val="20"/>
        </w:rPr>
        <w:t xml:space="preserve">, </w:t>
      </w:r>
      <w:r>
        <w:rPr>
          <w:rFonts w:ascii="Times New Roman" w:hAnsi="Times New Roman"/>
          <w:b/>
          <w:sz w:val="20"/>
          <w:szCs w:val="20"/>
          <w:lang w:val="en-US"/>
        </w:rPr>
        <w:t>Annisa Nurfadhilah</w:t>
      </w:r>
      <w:r>
        <w:rPr>
          <w:rFonts w:ascii="Times New Roman" w:hAnsi="Times New Roman"/>
          <w:b/>
          <w:sz w:val="20"/>
          <w:szCs w:val="20"/>
          <w:vertAlign w:val="superscript"/>
          <w:lang w:val="en-US"/>
        </w:rPr>
        <w:t>3</w:t>
      </w:r>
      <w:r w:rsidR="00DB4ACD">
        <w:rPr>
          <w:rFonts w:ascii="Times New Roman" w:hAnsi="Times New Roman"/>
          <w:b/>
          <w:sz w:val="20"/>
          <w:szCs w:val="20"/>
          <w:lang w:val="en-US"/>
        </w:rPr>
        <w:t>, Muhdalifah Muhtar</w:t>
      </w:r>
      <w:r w:rsidR="00DB4ACD">
        <w:rPr>
          <w:rFonts w:ascii="Times New Roman" w:hAnsi="Times New Roman"/>
          <w:b/>
          <w:sz w:val="20"/>
          <w:szCs w:val="20"/>
          <w:vertAlign w:val="superscript"/>
          <w:lang w:val="en-US"/>
        </w:rPr>
        <w:t>4</w:t>
      </w:r>
      <w:r w:rsidR="00DB4ACD">
        <w:rPr>
          <w:rFonts w:ascii="Times New Roman" w:hAnsi="Times New Roman"/>
          <w:b/>
          <w:sz w:val="20"/>
          <w:szCs w:val="20"/>
          <w:lang w:val="en-US"/>
        </w:rPr>
        <w:t>, Nurul Amalia Amri</w:t>
      </w:r>
      <w:r w:rsidR="00C55E1F" w:rsidRPr="00C55E1F">
        <w:rPr>
          <w:rFonts w:ascii="Times New Roman" w:hAnsi="Times New Roman"/>
          <w:b/>
          <w:sz w:val="20"/>
          <w:szCs w:val="20"/>
          <w:vertAlign w:val="superscript"/>
          <w:lang w:val="en-US"/>
        </w:rPr>
        <w:t>5</w:t>
      </w:r>
      <w:r w:rsidR="004B313E">
        <w:rPr>
          <w:rFonts w:ascii="Times New Roman" w:hAnsi="Times New Roman"/>
          <w:b/>
          <w:sz w:val="20"/>
          <w:szCs w:val="20"/>
          <w:lang w:val="en-US"/>
        </w:rPr>
        <w:t xml:space="preserve">, </w:t>
      </w:r>
      <w:r w:rsidR="00363A8D">
        <w:rPr>
          <w:rFonts w:ascii="Times New Roman" w:hAnsi="Times New Roman"/>
          <w:b/>
          <w:sz w:val="20"/>
          <w:szCs w:val="20"/>
          <w:lang w:val="en-US"/>
        </w:rPr>
        <w:t>Muhammad Ridhwan</w:t>
      </w:r>
      <w:r w:rsidR="004B313E">
        <w:rPr>
          <w:rFonts w:ascii="Times New Roman" w:hAnsi="Times New Roman"/>
          <w:b/>
          <w:sz w:val="20"/>
          <w:szCs w:val="20"/>
          <w:vertAlign w:val="superscript"/>
          <w:lang w:val="en-US"/>
        </w:rPr>
        <w:t>6</w:t>
      </w:r>
    </w:p>
    <w:p w14:paraId="6BCCBE97" w14:textId="77777777" w:rsidR="008A674F" w:rsidRDefault="008A674F" w:rsidP="008A674F">
      <w:pPr>
        <w:spacing w:after="0" w:line="240" w:lineRule="auto"/>
        <w:jc w:val="center"/>
        <w:rPr>
          <w:rFonts w:ascii="Times New Roman" w:hAnsi="Times New Roman"/>
          <w:sz w:val="20"/>
          <w:szCs w:val="20"/>
          <w:lang w:val="en-US"/>
        </w:rPr>
      </w:pPr>
      <w:r w:rsidRPr="003A2ACA">
        <w:rPr>
          <w:rFonts w:ascii="Times New Roman" w:hAnsi="Times New Roman"/>
          <w:sz w:val="20"/>
          <w:szCs w:val="20"/>
          <w:vertAlign w:val="superscript"/>
        </w:rPr>
        <w:t>1</w:t>
      </w:r>
      <w:r w:rsidR="00B21932">
        <w:rPr>
          <w:rFonts w:ascii="Times New Roman" w:hAnsi="Times New Roman"/>
          <w:sz w:val="20"/>
          <w:szCs w:val="20"/>
          <w:vertAlign w:val="superscript"/>
          <w:lang w:val="en-US"/>
        </w:rPr>
        <w:t>,3,4,5</w:t>
      </w:r>
      <w:r w:rsidR="00801C64">
        <w:rPr>
          <w:rFonts w:ascii="Times New Roman" w:hAnsi="Times New Roman"/>
          <w:sz w:val="20"/>
          <w:szCs w:val="20"/>
          <w:vertAlign w:val="superscript"/>
          <w:lang w:val="en-US"/>
        </w:rPr>
        <w:t>,6</w:t>
      </w:r>
      <w:r w:rsidRPr="003A2ACA">
        <w:rPr>
          <w:rFonts w:ascii="Times New Roman" w:hAnsi="Times New Roman"/>
          <w:sz w:val="20"/>
          <w:szCs w:val="20"/>
        </w:rPr>
        <w:t>P</w:t>
      </w:r>
      <w:r w:rsidR="00C55E1F">
        <w:rPr>
          <w:rFonts w:ascii="Times New Roman" w:hAnsi="Times New Roman"/>
          <w:sz w:val="20"/>
          <w:szCs w:val="20"/>
          <w:lang w:val="en-US"/>
        </w:rPr>
        <w:t xml:space="preserve">oliteknik Negeri Ujung Pandang, </w:t>
      </w:r>
      <w:r w:rsidRPr="003A2ACA">
        <w:rPr>
          <w:rFonts w:ascii="Times New Roman" w:hAnsi="Times New Roman"/>
          <w:sz w:val="20"/>
          <w:szCs w:val="20"/>
          <w:vertAlign w:val="superscript"/>
        </w:rPr>
        <w:t>2</w:t>
      </w:r>
      <w:r w:rsidRPr="003A2ACA">
        <w:rPr>
          <w:rFonts w:ascii="Times New Roman" w:hAnsi="Times New Roman"/>
          <w:sz w:val="20"/>
          <w:szCs w:val="20"/>
        </w:rPr>
        <w:t>P</w:t>
      </w:r>
      <w:r w:rsidR="00C55E1F">
        <w:rPr>
          <w:rFonts w:ascii="Times New Roman" w:hAnsi="Times New Roman"/>
          <w:sz w:val="20"/>
          <w:szCs w:val="20"/>
          <w:lang w:val="en-US"/>
        </w:rPr>
        <w:t>oliteknik ATI Makassar</w:t>
      </w:r>
    </w:p>
    <w:p w14:paraId="28B8A137" w14:textId="77777777" w:rsidR="00B21932" w:rsidRPr="00363A8D" w:rsidRDefault="00C3585E" w:rsidP="008A674F">
      <w:pPr>
        <w:spacing w:after="0" w:line="240" w:lineRule="auto"/>
        <w:jc w:val="center"/>
        <w:rPr>
          <w:rFonts w:ascii="Times New Roman" w:hAnsi="Times New Roman"/>
          <w:sz w:val="20"/>
          <w:szCs w:val="20"/>
          <w:lang w:val="en-US"/>
        </w:rPr>
      </w:pPr>
      <w:r w:rsidRPr="00C3585E">
        <w:rPr>
          <w:rFonts w:ascii="Times New Roman" w:hAnsi="Times New Roman"/>
          <w:sz w:val="20"/>
          <w:szCs w:val="20"/>
          <w:vertAlign w:val="superscript"/>
        </w:rPr>
        <w:t>1</w:t>
      </w:r>
      <w:r w:rsidRPr="00C3585E">
        <w:rPr>
          <w:rFonts w:ascii="Times New Roman" w:hAnsi="Times New Roman"/>
          <w:sz w:val="20"/>
          <w:szCs w:val="20"/>
        </w:rPr>
        <w:t>mayaitasari@poliupg.ac.id</w:t>
      </w:r>
      <w:r>
        <w:rPr>
          <w:rFonts w:ascii="Times New Roman" w:hAnsi="Times New Roman"/>
          <w:sz w:val="20"/>
          <w:szCs w:val="20"/>
          <w:lang w:val="en-US"/>
        </w:rPr>
        <w:t>,</w:t>
      </w:r>
      <w:r w:rsidR="003600D0">
        <w:rPr>
          <w:rFonts w:ascii="Times New Roman" w:hAnsi="Times New Roman"/>
          <w:sz w:val="20"/>
          <w:szCs w:val="20"/>
          <w:lang w:val="en-US"/>
        </w:rPr>
        <w:t xml:space="preserve"> </w:t>
      </w:r>
      <w:r w:rsidR="003600D0" w:rsidRPr="003600D0">
        <w:rPr>
          <w:rFonts w:ascii="Times New Roman" w:hAnsi="Times New Roman"/>
          <w:sz w:val="20"/>
          <w:szCs w:val="20"/>
          <w:vertAlign w:val="superscript"/>
          <w:lang w:val="en-US"/>
        </w:rPr>
        <w:t>2</w:t>
      </w:r>
      <w:r w:rsidR="003600D0" w:rsidRPr="003600D0">
        <w:rPr>
          <w:rFonts w:ascii="Times New Roman" w:hAnsi="Times New Roman"/>
          <w:sz w:val="20"/>
          <w:szCs w:val="20"/>
          <w:lang w:val="en-US"/>
        </w:rPr>
        <w:t>zainal@atim.ac.id</w:t>
      </w:r>
      <w:r w:rsidR="003600D0">
        <w:rPr>
          <w:rFonts w:ascii="Times New Roman" w:hAnsi="Times New Roman"/>
          <w:sz w:val="20"/>
          <w:szCs w:val="20"/>
          <w:lang w:val="en-US"/>
        </w:rPr>
        <w:t>,</w:t>
      </w:r>
      <w:r w:rsidRPr="00C3585E">
        <w:rPr>
          <w:rFonts w:ascii="Times New Roman" w:hAnsi="Times New Roman"/>
          <w:sz w:val="20"/>
          <w:szCs w:val="20"/>
        </w:rPr>
        <w:t xml:space="preserve"> </w:t>
      </w:r>
      <w:r w:rsidR="003600D0">
        <w:rPr>
          <w:rFonts w:ascii="Times New Roman" w:hAnsi="Times New Roman"/>
          <w:sz w:val="20"/>
          <w:szCs w:val="20"/>
          <w:vertAlign w:val="superscript"/>
          <w:lang w:val="en-US"/>
        </w:rPr>
        <w:t>3</w:t>
      </w:r>
      <w:r w:rsidRPr="00C3585E">
        <w:rPr>
          <w:rFonts w:ascii="Times New Roman" w:hAnsi="Times New Roman"/>
          <w:sz w:val="20"/>
          <w:szCs w:val="20"/>
        </w:rPr>
        <w:t xml:space="preserve">annisanurfadhilah@poliupg.ac.id, </w:t>
      </w:r>
      <w:r w:rsidR="003600D0" w:rsidRPr="003600D0">
        <w:rPr>
          <w:rFonts w:ascii="Times New Roman" w:hAnsi="Times New Roman"/>
          <w:sz w:val="20"/>
          <w:szCs w:val="20"/>
          <w:vertAlign w:val="superscript"/>
          <w:lang w:val="en-US"/>
        </w:rPr>
        <w:t>4</w:t>
      </w:r>
      <w:r w:rsidRPr="00C3585E">
        <w:rPr>
          <w:rFonts w:ascii="Times New Roman" w:hAnsi="Times New Roman"/>
          <w:sz w:val="20"/>
          <w:szCs w:val="20"/>
        </w:rPr>
        <w:t>muhdalifahmuhtar@poliupg.ac.id</w:t>
      </w:r>
      <w:r w:rsidR="003600D0">
        <w:rPr>
          <w:rFonts w:ascii="Times New Roman" w:hAnsi="Times New Roman"/>
          <w:sz w:val="20"/>
          <w:szCs w:val="20"/>
          <w:lang w:val="en-US"/>
        </w:rPr>
        <w:t xml:space="preserve">, </w:t>
      </w:r>
      <w:r w:rsidR="003600D0" w:rsidRPr="003600D0">
        <w:rPr>
          <w:rFonts w:ascii="Times New Roman" w:hAnsi="Times New Roman"/>
          <w:sz w:val="20"/>
          <w:szCs w:val="20"/>
          <w:vertAlign w:val="superscript"/>
          <w:lang w:val="en-US"/>
        </w:rPr>
        <w:t>5</w:t>
      </w:r>
      <w:r w:rsidRPr="00C3585E">
        <w:rPr>
          <w:rFonts w:ascii="Times New Roman" w:hAnsi="Times New Roman"/>
          <w:sz w:val="20"/>
          <w:szCs w:val="20"/>
        </w:rPr>
        <w:t>amaliaamri@poliupg.ac.id</w:t>
      </w:r>
      <w:r w:rsidR="00363A8D">
        <w:rPr>
          <w:rFonts w:ascii="Times New Roman" w:hAnsi="Times New Roman"/>
          <w:sz w:val="20"/>
          <w:szCs w:val="20"/>
          <w:lang w:val="en-US"/>
        </w:rPr>
        <w:t xml:space="preserve">, </w:t>
      </w:r>
      <w:r w:rsidR="00801C64" w:rsidRPr="00801C64">
        <w:rPr>
          <w:rFonts w:ascii="Times New Roman" w:hAnsi="Times New Roman"/>
          <w:sz w:val="20"/>
          <w:szCs w:val="20"/>
          <w:vertAlign w:val="superscript"/>
          <w:lang w:val="en-US"/>
        </w:rPr>
        <w:t>6</w:t>
      </w:r>
      <w:r w:rsidR="00801C64" w:rsidRPr="00801C64">
        <w:rPr>
          <w:rFonts w:ascii="Times New Roman" w:hAnsi="Times New Roman"/>
          <w:sz w:val="20"/>
          <w:szCs w:val="20"/>
          <w:lang w:val="en-US"/>
        </w:rPr>
        <w:t>muhammad.ridhwan@poliupg.ac.id</w:t>
      </w:r>
    </w:p>
    <w:p w14:paraId="4E0D8648" w14:textId="77777777" w:rsidR="008A674F" w:rsidRPr="00784FE4" w:rsidRDefault="008A674F" w:rsidP="008A674F">
      <w:pPr>
        <w:spacing w:after="0" w:line="240" w:lineRule="auto"/>
        <w:jc w:val="center"/>
        <w:rPr>
          <w:rFonts w:ascii="Arial" w:hAnsi="Arial"/>
          <w:b/>
          <w:sz w:val="20"/>
          <w:szCs w:val="20"/>
        </w:rPr>
      </w:pPr>
    </w:p>
    <w:p w14:paraId="77E5670C" w14:textId="77777777" w:rsidR="000C7DE7" w:rsidRPr="005C027B" w:rsidRDefault="000C7DE7" w:rsidP="00FD3C5C">
      <w:pPr>
        <w:spacing w:after="0" w:line="240" w:lineRule="auto"/>
        <w:jc w:val="center"/>
        <w:rPr>
          <w:rFonts w:ascii="Times New Roman" w:hAnsi="Times New Roman"/>
          <w:b/>
          <w:sz w:val="20"/>
          <w:szCs w:val="20"/>
          <w:lang w:val="en-US"/>
        </w:rPr>
      </w:pPr>
    </w:p>
    <w:p w14:paraId="36AF30F8" w14:textId="77777777" w:rsidR="00785945" w:rsidRPr="00785945" w:rsidRDefault="00785945" w:rsidP="00785945">
      <w:pPr>
        <w:pStyle w:val="Abstrak"/>
        <w:rPr>
          <w:rFonts w:ascii="Times New Roman" w:hAnsi="Times New Roman"/>
          <w:szCs w:val="20"/>
        </w:rPr>
      </w:pPr>
      <w:r w:rsidRPr="00785945">
        <w:rPr>
          <w:rFonts w:ascii="Times New Roman" w:eastAsia="SimSun" w:hAnsi="Times New Roman"/>
          <w:color w:val="auto"/>
          <w:szCs w:val="20"/>
        </w:rPr>
        <w:t>A</w:t>
      </w:r>
      <w:r w:rsidRPr="00785945">
        <w:rPr>
          <w:rFonts w:ascii="Times New Roman" w:eastAsia="SimSun" w:hAnsi="Times New Roman"/>
          <w:color w:val="auto"/>
          <w:szCs w:val="20"/>
          <w:lang w:val="id-ID"/>
        </w:rPr>
        <w:t xml:space="preserve">BSTRAK </w:t>
      </w:r>
    </w:p>
    <w:p w14:paraId="79F66C70" w14:textId="218A567A" w:rsidR="00785945" w:rsidRDefault="00C57933" w:rsidP="00785945">
      <w:pPr>
        <w:spacing w:after="0" w:line="240" w:lineRule="auto"/>
        <w:ind w:firstLine="567"/>
        <w:jc w:val="both"/>
        <w:rPr>
          <w:rFonts w:ascii="Times New Roman" w:hAnsi="Times New Roman"/>
          <w:iCs/>
          <w:sz w:val="20"/>
          <w:szCs w:val="20"/>
          <w:lang w:val="en-US"/>
        </w:rPr>
      </w:pPr>
      <w:r w:rsidRPr="00C57933">
        <w:rPr>
          <w:rFonts w:ascii="Times New Roman" w:hAnsi="Times New Roman"/>
          <w:iCs/>
          <w:sz w:val="20"/>
          <w:szCs w:val="20"/>
          <w:lang w:val="en-US"/>
        </w:rPr>
        <w:t>Pemantauan kinerja panel surya secara real-time diperlukan untuk memastikan efisiensi konversi energi matahari dan keandalan sistem dalam berbagai kondisi lingkungan</w:t>
      </w:r>
      <w:r w:rsidR="001E7A95">
        <w:rPr>
          <w:rFonts w:ascii="Times New Roman" w:hAnsi="Times New Roman"/>
          <w:iCs/>
          <w:sz w:val="20"/>
          <w:szCs w:val="20"/>
          <w:lang w:val="en-US"/>
        </w:rPr>
        <w:t>.</w:t>
      </w:r>
      <w:r w:rsidRPr="00C57933">
        <w:rPr>
          <w:rFonts w:ascii="Times New Roman" w:hAnsi="Times New Roman"/>
          <w:iCs/>
          <w:sz w:val="20"/>
          <w:szCs w:val="20"/>
          <w:lang w:val="en-US"/>
        </w:rPr>
        <w:t xml:space="preserve"> Penelitian ini bertujuan merancang dan mengimplementasikan sistem monitoring panel surya berbasis Internet of Things (IoT) menggunakan mikrokontroler ESP32 yang terintegrasi dengan sensor BH1750 untuk pengukuran intensitas cahaya, sensor ACS712 untuk pengukuran arus, serta sensor tegangan DC. Data hasil pengukuran dari ketiga sensor ditampilkan secara sinkron melalui layar LCD dan aplikasi Blynk pada perangkat mobile, memungkinkan pemantauan jarak jauh dengan delay yang sangat kecil. Pengujian dilakukan selama 12 jam, mulai pukul 07.00 hingga 18.00, dengan hasil menunjukkan persentase kesalahan rata-rata pembacaan sensor yang sangat rendah, yakni di bawah 0,3% dibandingkan dengan alat ukur standar. Temuan ini mengindikasikan bahwa sistem monitoring yang dikembangkan memiliki akurasi yang tinggi dan mampu menyediakan data parameter intensitas cahaya, arus, serta tegangan panel surya secara real-time. Dengan demikian, sistem ini dapat digunakan sebagai solusi monitoring praktis dan efisien untuk mendukung optimalisasi pemanfaatan energi terbarukan berbasis panel surya pada berbagai lokasi.</w:t>
      </w:r>
    </w:p>
    <w:p w14:paraId="7DAAF66D" w14:textId="083104AC" w:rsidR="00E2206B" w:rsidRPr="00785945" w:rsidRDefault="00785945" w:rsidP="00785945">
      <w:pPr>
        <w:pStyle w:val="Default"/>
        <w:ind w:firstLine="567"/>
        <w:jc w:val="both"/>
        <w:rPr>
          <w:sz w:val="20"/>
          <w:szCs w:val="20"/>
        </w:rPr>
      </w:pPr>
      <w:r w:rsidRPr="00785945">
        <w:rPr>
          <w:b/>
          <w:bCs/>
          <w:iCs/>
          <w:sz w:val="20"/>
          <w:szCs w:val="20"/>
        </w:rPr>
        <w:t>Kata kunci</w:t>
      </w:r>
      <w:r w:rsidRPr="00785945">
        <w:rPr>
          <w:b/>
          <w:iCs/>
          <w:sz w:val="20"/>
          <w:szCs w:val="20"/>
        </w:rPr>
        <w:t xml:space="preserve">: </w:t>
      </w:r>
      <w:r w:rsidR="009A556A">
        <w:rPr>
          <w:bCs/>
          <w:iCs/>
          <w:sz w:val="20"/>
          <w:szCs w:val="20"/>
          <w:lang w:val="en-US"/>
        </w:rPr>
        <w:t>p</w:t>
      </w:r>
      <w:r w:rsidR="00C57933" w:rsidRPr="00C57933">
        <w:rPr>
          <w:iCs/>
          <w:sz w:val="20"/>
          <w:szCs w:val="20"/>
        </w:rPr>
        <w:t>anel surya, ESP32, IoT, sistem monitoring, akurasi</w:t>
      </w:r>
    </w:p>
    <w:p w14:paraId="22BCA99D" w14:textId="77777777" w:rsidR="00035BA5" w:rsidRDefault="00035BA5" w:rsidP="00FD3C5C">
      <w:pPr>
        <w:spacing w:after="0" w:line="240" w:lineRule="auto"/>
        <w:jc w:val="center"/>
        <w:rPr>
          <w:rFonts w:ascii="Times New Roman" w:hAnsi="Times New Roman"/>
          <w:b/>
          <w:sz w:val="20"/>
          <w:szCs w:val="20"/>
          <w:lang w:val="en-US"/>
        </w:rPr>
      </w:pPr>
    </w:p>
    <w:p w14:paraId="3AC3A2CF" w14:textId="77777777" w:rsidR="00964397" w:rsidRPr="005C027B" w:rsidRDefault="00964397" w:rsidP="00FD3C5C">
      <w:pPr>
        <w:spacing w:after="0" w:line="240" w:lineRule="auto"/>
        <w:jc w:val="center"/>
        <w:rPr>
          <w:rFonts w:ascii="Times New Roman" w:hAnsi="Times New Roman"/>
          <w:b/>
          <w:sz w:val="20"/>
          <w:szCs w:val="20"/>
          <w:lang w:val="en-US"/>
        </w:rPr>
      </w:pPr>
    </w:p>
    <w:p w14:paraId="7E49B091" w14:textId="77777777" w:rsidR="00173A97" w:rsidRPr="005C027B" w:rsidRDefault="00964397" w:rsidP="001C185C">
      <w:pPr>
        <w:pStyle w:val="ListParagraph"/>
        <w:numPr>
          <w:ilvl w:val="0"/>
          <w:numId w:val="5"/>
        </w:numPr>
        <w:spacing w:line="240" w:lineRule="auto"/>
        <w:ind w:left="360"/>
        <w:rPr>
          <w:rFonts w:ascii="Times New Roman" w:hAnsi="Times New Roman"/>
          <w:b/>
          <w:sz w:val="20"/>
          <w:szCs w:val="20"/>
        </w:rPr>
      </w:pPr>
      <w:r w:rsidRPr="005C027B">
        <w:rPr>
          <w:rFonts w:ascii="Times New Roman" w:hAnsi="Times New Roman"/>
          <w:b/>
          <w:sz w:val="20"/>
          <w:szCs w:val="20"/>
        </w:rPr>
        <w:t>PENDAHULUAN</w:t>
      </w:r>
      <w:r w:rsidR="00AD19DB">
        <w:rPr>
          <w:rFonts w:ascii="Times New Roman" w:hAnsi="Times New Roman"/>
          <w:b/>
          <w:sz w:val="20"/>
          <w:szCs w:val="20"/>
          <w:lang w:val="id-ID"/>
        </w:rPr>
        <w:t xml:space="preserve"> </w:t>
      </w:r>
    </w:p>
    <w:p w14:paraId="6C07B4EB" w14:textId="6B2A8D8E" w:rsidR="009E2E68" w:rsidRPr="009E2E68" w:rsidRDefault="009E2E68" w:rsidP="009E2E68">
      <w:pPr>
        <w:spacing w:after="0" w:line="240" w:lineRule="auto"/>
        <w:ind w:firstLine="720"/>
        <w:jc w:val="both"/>
        <w:rPr>
          <w:rFonts w:ascii="Times New Roman" w:hAnsi="Times New Roman"/>
          <w:sz w:val="20"/>
          <w:szCs w:val="20"/>
        </w:rPr>
      </w:pPr>
      <w:r w:rsidRPr="009E2E68">
        <w:rPr>
          <w:rFonts w:ascii="Times New Roman" w:hAnsi="Times New Roman"/>
          <w:sz w:val="20"/>
          <w:szCs w:val="20"/>
        </w:rPr>
        <w:t>Energi terbarukan, khususnya energi surya, menjadi solusi penting untuk mengurangi ketergantungan pada energi fosil yang mendominasi lebih dari</w:t>
      </w:r>
      <w:r w:rsidR="00B47A75">
        <w:rPr>
          <w:rFonts w:ascii="Times New Roman" w:hAnsi="Times New Roman"/>
          <w:sz w:val="20"/>
          <w:szCs w:val="20"/>
          <w:lang w:val="en-US"/>
        </w:rPr>
        <w:t>70</w:t>
      </w:r>
      <w:r w:rsidRPr="009E2E68">
        <w:rPr>
          <w:rFonts w:ascii="Times New Roman" w:hAnsi="Times New Roman"/>
          <w:sz w:val="20"/>
          <w:szCs w:val="20"/>
        </w:rPr>
        <w:t>% pasokan energi di Indonesia</w:t>
      </w:r>
      <w:r w:rsidR="00FE5121">
        <w:rPr>
          <w:rFonts w:ascii="Times New Roman" w:hAnsi="Times New Roman"/>
          <w:sz w:val="20"/>
          <w:szCs w:val="20"/>
          <w:lang w:val="en-US"/>
        </w:rPr>
        <w:t xml:space="preserve"> </w:t>
      </w:r>
      <w:sdt>
        <w:sdtPr>
          <w:rPr>
            <w:rFonts w:ascii="Times New Roman" w:hAnsi="Times New Roman"/>
            <w:color w:val="000000"/>
            <w:sz w:val="20"/>
            <w:szCs w:val="20"/>
            <w:lang w:val="en-US"/>
          </w:rPr>
          <w:tag w:val="MENDELEY_CITATION_v3_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"/>
          <w:id w:val="1980340861"/>
          <w:placeholder>
            <w:docPart w:val="DefaultPlaceholder_-1854013440"/>
          </w:placeholder>
        </w:sdtPr>
        <w:sdtEndPr/>
        <w:sdtContent>
          <w:r w:rsidR="00E925E4" w:rsidRPr="00E925E4">
            <w:rPr>
              <w:rFonts w:ascii="Times New Roman" w:hAnsi="Times New Roman"/>
              <w:color w:val="000000"/>
              <w:sz w:val="20"/>
              <w:szCs w:val="20"/>
              <w:lang w:val="en-US"/>
            </w:rPr>
            <w:t>[1], [2]</w:t>
          </w:r>
        </w:sdtContent>
      </w:sdt>
      <w:r w:rsidR="00B47A75">
        <w:rPr>
          <w:rFonts w:ascii="Times New Roman" w:hAnsi="Times New Roman"/>
          <w:sz w:val="20"/>
          <w:szCs w:val="20"/>
          <w:lang w:val="en-US"/>
        </w:rPr>
        <w:t xml:space="preserve"> </w:t>
      </w:r>
      <w:r w:rsidRPr="009E2E68">
        <w:rPr>
          <w:rFonts w:ascii="Times New Roman" w:hAnsi="Times New Roman"/>
          <w:sz w:val="20"/>
          <w:szCs w:val="20"/>
        </w:rPr>
        <w:t>. Panel surya (PV) menawarkan konversi langsung energi matahari menjadi listrik</w:t>
      </w:r>
      <w:r w:rsidR="006F68C9" w:rsidRPr="006F68C9">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"/>
          <w:id w:val="1486591690"/>
          <w:placeholder>
            <w:docPart w:val="DefaultPlaceholder_-1854013440"/>
          </w:placeholder>
        </w:sdtPr>
        <w:sdtEndPr/>
        <w:sdtContent>
          <w:r w:rsidR="00E925E4" w:rsidRPr="00E925E4">
            <w:rPr>
              <w:rFonts w:ascii="Times New Roman" w:hAnsi="Times New Roman"/>
              <w:color w:val="000000"/>
              <w:sz w:val="20"/>
              <w:szCs w:val="20"/>
            </w:rPr>
            <w:t>[3], [4]</w:t>
          </w:r>
        </w:sdtContent>
      </w:sdt>
      <w:r w:rsidR="0001725E" w:rsidRPr="0001725E">
        <w:rPr>
          <w:rFonts w:ascii="Times New Roman" w:hAnsi="Times New Roman"/>
          <w:sz w:val="20"/>
          <w:szCs w:val="20"/>
        </w:rPr>
        <w:t xml:space="preserve">, </w:t>
      </w:r>
      <w:r w:rsidRPr="009E2E68">
        <w:rPr>
          <w:rFonts w:ascii="Times New Roman" w:hAnsi="Times New Roman"/>
          <w:sz w:val="20"/>
          <w:szCs w:val="20"/>
        </w:rPr>
        <w:t>namun kinerja panel sangat dipengaruhi oleh kondisi lingkungan seperti intensitas cahaya, suhu, dan arah sinar matahari yang fluktuatif</w:t>
      </w:r>
      <w:r w:rsidR="009661B0" w:rsidRPr="009661B0">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"/>
          <w:id w:val="2120939451"/>
          <w:placeholder>
            <w:docPart w:val="DefaultPlaceholder_-1854013440"/>
          </w:placeholder>
        </w:sdtPr>
        <w:sdtEndPr/>
        <w:sdtContent>
          <w:r w:rsidR="00E925E4" w:rsidRPr="00E925E4">
            <w:rPr>
              <w:rFonts w:ascii="Times New Roman" w:hAnsi="Times New Roman"/>
              <w:color w:val="000000"/>
              <w:sz w:val="20"/>
              <w:szCs w:val="20"/>
            </w:rPr>
            <w:t>[5], [6], [7]</w:t>
          </w:r>
        </w:sdtContent>
      </w:sdt>
      <w:r w:rsidRPr="009E2E68">
        <w:rPr>
          <w:rFonts w:ascii="Times New Roman" w:hAnsi="Times New Roman"/>
          <w:sz w:val="20"/>
          <w:szCs w:val="20"/>
        </w:rPr>
        <w:t>. Kondisi ini menimbulkan tantangan dalam memantau dan mengoptimalkan keluaran daya panel surya secara efisien, terutama pada daerah terpencil yang sulit dijangkau untuk inspeksi rutin</w:t>
      </w:r>
      <w:r w:rsidR="004C775C">
        <w:rPr>
          <w:rFonts w:ascii="Times New Roman" w:hAnsi="Times New Roman"/>
          <w:sz w:val="20"/>
          <w:szCs w:val="20"/>
          <w:lang w:val="en-US"/>
        </w:rPr>
        <w:t xml:space="preserve"> </w:t>
      </w:r>
      <w:sdt>
        <w:sdtPr>
          <w:rPr>
            <w:rFonts w:ascii="Times New Roman" w:hAnsi="Times New Roman"/>
            <w:color w:val="000000"/>
            <w:sz w:val="20"/>
            <w:szCs w:val="20"/>
            <w:lang w:val="en-US"/>
          </w:rPr>
          <w:tag w:val="MENDELEY_CITATION_v3_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"/>
          <w:id w:val="1421608186"/>
          <w:placeholder>
            <w:docPart w:val="DefaultPlaceholder_-1854013440"/>
          </w:placeholder>
        </w:sdtPr>
        <w:sdtEndPr/>
        <w:sdtContent>
          <w:r w:rsidR="00E925E4" w:rsidRPr="00E925E4">
            <w:rPr>
              <w:rFonts w:ascii="Times New Roman" w:hAnsi="Times New Roman"/>
              <w:color w:val="000000"/>
              <w:sz w:val="20"/>
              <w:szCs w:val="20"/>
              <w:lang w:val="en-US"/>
            </w:rPr>
            <w:t>[8]</w:t>
          </w:r>
        </w:sdtContent>
      </w:sdt>
      <w:r w:rsidRPr="009E2E68">
        <w:rPr>
          <w:rFonts w:ascii="Times New Roman" w:hAnsi="Times New Roman"/>
          <w:sz w:val="20"/>
          <w:szCs w:val="20"/>
        </w:rPr>
        <w:t>.</w:t>
      </w:r>
    </w:p>
    <w:p w14:paraId="7EB47A27" w14:textId="77777777" w:rsidR="009E2E68" w:rsidRPr="009E2E68" w:rsidRDefault="009E2E68" w:rsidP="009E2E68">
      <w:pPr>
        <w:spacing w:after="0" w:line="240" w:lineRule="auto"/>
        <w:ind w:firstLine="720"/>
        <w:jc w:val="both"/>
        <w:rPr>
          <w:rFonts w:ascii="Times New Roman" w:hAnsi="Times New Roman"/>
          <w:sz w:val="20"/>
          <w:szCs w:val="20"/>
        </w:rPr>
      </w:pPr>
    </w:p>
    <w:p w14:paraId="6CBF21D3" w14:textId="1A313743" w:rsidR="009E2E68" w:rsidRPr="000025D6" w:rsidRDefault="009E2E68" w:rsidP="00C20FBB">
      <w:pPr>
        <w:spacing w:after="0" w:line="240" w:lineRule="auto"/>
        <w:ind w:firstLine="720"/>
        <w:jc w:val="both"/>
        <w:rPr>
          <w:rFonts w:ascii="Times New Roman" w:hAnsi="Times New Roman"/>
          <w:sz w:val="20"/>
          <w:szCs w:val="20"/>
        </w:rPr>
      </w:pPr>
      <w:r w:rsidRPr="000025D6">
        <w:rPr>
          <w:rFonts w:ascii="Times New Roman" w:hAnsi="Times New Roman"/>
          <w:sz w:val="20"/>
          <w:szCs w:val="20"/>
        </w:rPr>
        <w:t xml:space="preserve">Beberapa penelitian sebelumnya </w:t>
      </w:r>
      <w:r w:rsidR="00F61D79" w:rsidRPr="000025D6">
        <w:rPr>
          <w:rFonts w:ascii="Times New Roman" w:hAnsi="Times New Roman"/>
          <w:sz w:val="20"/>
          <w:szCs w:val="20"/>
        </w:rPr>
        <w:t>oleh Niharika Sahu dkk</w:t>
      </w:r>
      <w:r w:rsidR="00C20FBB" w:rsidRPr="000025D6">
        <w:rPr>
          <w:rFonts w:ascii="Times New Roman" w:hAnsi="Times New Roman"/>
          <w:sz w:val="20"/>
          <w:szCs w:val="20"/>
        </w:rPr>
        <w:t xml:space="preserve"> (2024)</w:t>
      </w:r>
      <w:r w:rsidR="00F61D79" w:rsidRPr="000025D6">
        <w:rPr>
          <w:rFonts w:ascii="Times New Roman" w:hAnsi="Times New Roman"/>
          <w:sz w:val="20"/>
          <w:szCs w:val="20"/>
        </w:rPr>
        <w:t>, menjelaskan</w:t>
      </w:r>
      <w:r w:rsidR="00FC5DA3" w:rsidRPr="000025D6">
        <w:rPr>
          <w:rFonts w:ascii="Times New Roman" w:hAnsi="Times New Roman"/>
          <w:sz w:val="20"/>
          <w:szCs w:val="20"/>
        </w:rPr>
        <w:t xml:space="preserve"> oT memudahkan dan memungkinkan kontrol atas sistem PV (fotovoltaik) dan memantau data waktu nyata serta kerja PV</w:t>
      </w:r>
      <w:r w:rsidR="0001725E" w:rsidRPr="0001725E">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"/>
          <w:id w:val="-813873988"/>
          <w:placeholder>
            <w:docPart w:val="DefaultPlaceholder_-1854013440"/>
          </w:placeholder>
        </w:sdtPr>
        <w:sdtEndPr/>
        <w:sdtContent>
          <w:r w:rsidR="00E925E4" w:rsidRPr="00E925E4">
            <w:rPr>
              <w:rFonts w:ascii="Times New Roman" w:hAnsi="Times New Roman"/>
              <w:color w:val="000000"/>
              <w:sz w:val="20"/>
              <w:szCs w:val="20"/>
            </w:rPr>
            <w:t>[9]</w:t>
          </w:r>
        </w:sdtContent>
      </w:sdt>
      <w:r w:rsidR="00FC5DA3" w:rsidRPr="000025D6">
        <w:rPr>
          <w:rFonts w:ascii="Times New Roman" w:hAnsi="Times New Roman"/>
          <w:sz w:val="20"/>
          <w:szCs w:val="20"/>
        </w:rPr>
        <w:t xml:space="preserve"> </w:t>
      </w:r>
      <w:r w:rsidRPr="000025D6">
        <w:rPr>
          <w:rFonts w:ascii="Times New Roman" w:hAnsi="Times New Roman"/>
          <w:sz w:val="20"/>
          <w:szCs w:val="20"/>
        </w:rPr>
        <w:t xml:space="preserve">, serta </w:t>
      </w:r>
      <w:r w:rsidR="00E17926" w:rsidRPr="000025D6">
        <w:rPr>
          <w:rFonts w:ascii="Times New Roman" w:hAnsi="Times New Roman"/>
          <w:sz w:val="20"/>
          <w:szCs w:val="20"/>
        </w:rPr>
        <w:t>Muhammad Ichsan Pramana</w:t>
      </w:r>
      <w:r w:rsidRPr="000025D6">
        <w:rPr>
          <w:rFonts w:ascii="Times New Roman" w:hAnsi="Times New Roman"/>
          <w:sz w:val="20"/>
          <w:szCs w:val="20"/>
        </w:rPr>
        <w:t xml:space="preserve"> (202</w:t>
      </w:r>
      <w:r w:rsidR="00E17926" w:rsidRPr="000025D6">
        <w:rPr>
          <w:rFonts w:ascii="Times New Roman" w:hAnsi="Times New Roman"/>
          <w:sz w:val="20"/>
          <w:szCs w:val="20"/>
        </w:rPr>
        <w:t>4</w:t>
      </w:r>
      <w:r w:rsidRPr="000025D6">
        <w:rPr>
          <w:rFonts w:ascii="Times New Roman" w:hAnsi="Times New Roman"/>
          <w:sz w:val="20"/>
          <w:szCs w:val="20"/>
        </w:rPr>
        <w:t>) yang</w:t>
      </w:r>
      <w:r w:rsidR="00C20FBB" w:rsidRPr="000025D6">
        <w:rPr>
          <w:rFonts w:ascii="Times New Roman" w:hAnsi="Times New Roman"/>
          <w:sz w:val="20"/>
          <w:szCs w:val="20"/>
        </w:rPr>
        <w:t xml:space="preserve"> melakukan monitoring </w:t>
      </w:r>
      <w:r w:rsidR="000025D6" w:rsidRPr="000025D6">
        <w:rPr>
          <w:rFonts w:ascii="Times New Roman" w:hAnsi="Times New Roman"/>
          <w:sz w:val="20"/>
          <w:szCs w:val="20"/>
        </w:rPr>
        <w:t xml:space="preserve">output daya panel surya dengan memanfaatkan data logger </w:t>
      </w:r>
      <w:r w:rsidR="00C20FBB" w:rsidRPr="000025D6">
        <w:rPr>
          <w:rFonts w:ascii="Times New Roman" w:hAnsi="Times New Roman"/>
          <w:sz w:val="20"/>
          <w:szCs w:val="20"/>
        </w:rPr>
        <w:t xml:space="preserve">PLX–DAQ </w:t>
      </w:r>
      <w:r w:rsidR="000025D6" w:rsidRPr="000025D6">
        <w:rPr>
          <w:rFonts w:ascii="Times New Roman" w:hAnsi="Times New Roman"/>
          <w:sz w:val="20"/>
          <w:szCs w:val="20"/>
        </w:rPr>
        <w:t xml:space="preserve">berbasis mikrokontroler </w:t>
      </w:r>
      <w:r w:rsidR="00C20FBB" w:rsidRPr="000025D6">
        <w:rPr>
          <w:rFonts w:ascii="Times New Roman" w:hAnsi="Times New Roman"/>
          <w:sz w:val="20"/>
          <w:szCs w:val="20"/>
        </w:rPr>
        <w:t>Atmega328</w:t>
      </w:r>
      <w:r w:rsidR="000025D6" w:rsidRPr="000025D6">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"/>
          <w:id w:val="-520086905"/>
          <w:placeholder>
            <w:docPart w:val="DefaultPlaceholder_-1854013440"/>
          </w:placeholder>
        </w:sdtPr>
        <w:sdtEndPr/>
        <w:sdtContent>
          <w:r w:rsidR="00E925E4" w:rsidRPr="00E925E4">
            <w:rPr>
              <w:rFonts w:ascii="Times New Roman" w:hAnsi="Times New Roman"/>
              <w:color w:val="000000"/>
              <w:sz w:val="20"/>
              <w:szCs w:val="20"/>
            </w:rPr>
            <w:t>[10]</w:t>
          </w:r>
        </w:sdtContent>
      </w:sdt>
      <w:r w:rsidRPr="000025D6">
        <w:rPr>
          <w:rFonts w:ascii="Times New Roman" w:hAnsi="Times New Roman"/>
          <w:sz w:val="20"/>
          <w:szCs w:val="20"/>
        </w:rPr>
        <w:t xml:space="preserve">. Namun, kedua penelitian tersebut masih terbatas dalam hal cakupan parameter yang dipantau dan belum sepenuhnya mendukung pemantauan jarak jauh berbasis cloud yang fleksibel. Penelitian oleh </w:t>
      </w:r>
      <w:r w:rsidR="00120B14">
        <w:rPr>
          <w:rFonts w:ascii="Times New Roman" w:hAnsi="Times New Roman"/>
          <w:sz w:val="20"/>
          <w:szCs w:val="20"/>
          <w:lang w:val="en-US"/>
        </w:rPr>
        <w:t>Haris Mukasir dkk.</w:t>
      </w:r>
      <w:r w:rsidRPr="000025D6">
        <w:rPr>
          <w:rFonts w:ascii="Times New Roman" w:hAnsi="Times New Roman"/>
          <w:sz w:val="20"/>
          <w:szCs w:val="20"/>
        </w:rPr>
        <w:t xml:space="preserve"> (202</w:t>
      </w:r>
      <w:r w:rsidR="00120B14">
        <w:rPr>
          <w:rFonts w:ascii="Times New Roman" w:hAnsi="Times New Roman"/>
          <w:sz w:val="20"/>
          <w:szCs w:val="20"/>
          <w:lang w:val="en-US"/>
        </w:rPr>
        <w:t>3</w:t>
      </w:r>
      <w:r w:rsidRPr="000025D6">
        <w:rPr>
          <w:rFonts w:ascii="Times New Roman" w:hAnsi="Times New Roman"/>
          <w:sz w:val="20"/>
          <w:szCs w:val="20"/>
        </w:rPr>
        <w:t>) menggunakan NodeMCU</w:t>
      </w:r>
      <w:r w:rsidR="00A62FA6">
        <w:rPr>
          <w:rFonts w:ascii="Times New Roman" w:hAnsi="Times New Roman"/>
          <w:sz w:val="20"/>
          <w:szCs w:val="20"/>
          <w:lang w:val="en-US"/>
        </w:rPr>
        <w:t xml:space="preserve"> </w:t>
      </w:r>
      <w:sdt>
        <w:sdtPr>
          <w:rPr>
            <w:rFonts w:ascii="Times New Roman" w:hAnsi="Times New Roman"/>
            <w:color w:val="000000"/>
            <w:sz w:val="20"/>
            <w:szCs w:val="20"/>
            <w:lang w:val="en-US"/>
          </w:rPr>
          <w:tag w:val="MENDELEY_CITATION_v3_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"/>
          <w:id w:val="530926869"/>
          <w:placeholder>
            <w:docPart w:val="DefaultPlaceholder_-1854013440"/>
          </w:placeholder>
        </w:sdtPr>
        <w:sdtEndPr/>
        <w:sdtContent>
          <w:r w:rsidR="00E925E4" w:rsidRPr="00E925E4">
            <w:rPr>
              <w:rFonts w:ascii="Times New Roman" w:hAnsi="Times New Roman"/>
              <w:color w:val="000000"/>
              <w:sz w:val="20"/>
              <w:szCs w:val="20"/>
              <w:lang w:val="en-US"/>
            </w:rPr>
            <w:t>[11]</w:t>
          </w:r>
        </w:sdtContent>
      </w:sdt>
      <w:r w:rsidRPr="000025D6">
        <w:rPr>
          <w:rFonts w:ascii="Times New Roman" w:hAnsi="Times New Roman"/>
          <w:sz w:val="20"/>
          <w:szCs w:val="20"/>
        </w:rPr>
        <w:t>, namun hanya menampilkan data melalui web Firebase tanpa integrasi aplikasi mobile yang interaktif.</w:t>
      </w:r>
    </w:p>
    <w:p w14:paraId="7B819F00" w14:textId="77777777" w:rsidR="009E2E68" w:rsidRPr="009E2E68" w:rsidRDefault="009E2E68" w:rsidP="009E2E68">
      <w:pPr>
        <w:spacing w:after="0" w:line="240" w:lineRule="auto"/>
        <w:ind w:firstLine="720"/>
        <w:jc w:val="both"/>
        <w:rPr>
          <w:rFonts w:ascii="Times New Roman" w:hAnsi="Times New Roman"/>
          <w:sz w:val="20"/>
          <w:szCs w:val="20"/>
        </w:rPr>
      </w:pPr>
    </w:p>
    <w:p w14:paraId="36BDACE0" w14:textId="51E5A330" w:rsidR="009E2E68" w:rsidRPr="009E2E68" w:rsidRDefault="009E2E68" w:rsidP="009E2E68">
      <w:pPr>
        <w:spacing w:after="0" w:line="240" w:lineRule="auto"/>
        <w:ind w:firstLine="720"/>
        <w:jc w:val="both"/>
        <w:rPr>
          <w:rFonts w:ascii="Times New Roman" w:hAnsi="Times New Roman"/>
          <w:sz w:val="20"/>
          <w:szCs w:val="20"/>
        </w:rPr>
      </w:pPr>
      <w:r w:rsidRPr="009E2E68">
        <w:rPr>
          <w:rFonts w:ascii="Times New Roman" w:hAnsi="Times New Roman"/>
          <w:sz w:val="20"/>
          <w:szCs w:val="20"/>
        </w:rPr>
        <w:t xml:space="preserve">Penelitian ini bertujuan mengembangkan sistem monitoring panel surya berbasis IoT menggunakan mikrokontroler ESP32 yang lebih unggul dari Arduino dalam hal memori, konektivitas Wi-Fi/Bluetooth, dan </w:t>
      </w:r>
      <w:r w:rsidRPr="009E2E68">
        <w:rPr>
          <w:rFonts w:ascii="Times New Roman" w:hAnsi="Times New Roman"/>
          <w:sz w:val="20"/>
          <w:szCs w:val="20"/>
        </w:rPr>
        <w:lastRenderedPageBreak/>
        <w:t>jumlah pin input/output. Perbedaan utama penelitian ini adalah penggabungan sensor intensitas cahaya BH1750, sensor arus ACS712, dan sensor tegangan DC yang datanya dikirim ke aplikasi mobile Blynk secara real-time, memungkinkan pemantauan jarak jauh melalu</w:t>
      </w:r>
      <w:bookmarkStart w:id="0" w:name="_GoBack"/>
      <w:bookmarkEnd w:id="0"/>
      <w:r w:rsidRPr="009E2E68">
        <w:rPr>
          <w:rFonts w:ascii="Times New Roman" w:hAnsi="Times New Roman"/>
          <w:sz w:val="20"/>
          <w:szCs w:val="20"/>
        </w:rPr>
        <w:t>i smartphone dengan visualisasi interaktif. Dengan demikian, penelitian ini menawarkan solusi state-of-the-art berupa sistem monitoring komprehensif, akurat, dan mudah diakses pengguna untuk mengoptimalkan kinerja panel surya dalam berbagai kondisi lingkungan.</w:t>
      </w:r>
    </w:p>
    <w:p w14:paraId="259DDA2E" w14:textId="77777777" w:rsidR="00964397" w:rsidRPr="005C027B" w:rsidRDefault="00964397" w:rsidP="00FD3C5C">
      <w:pPr>
        <w:spacing w:after="0" w:line="240" w:lineRule="auto"/>
        <w:rPr>
          <w:rFonts w:ascii="Times New Roman" w:hAnsi="Times New Roman"/>
          <w:sz w:val="20"/>
          <w:szCs w:val="20"/>
          <w:lang w:val="en-US"/>
        </w:rPr>
      </w:pPr>
    </w:p>
    <w:p w14:paraId="33C7D128" w14:textId="77777777" w:rsidR="00460DDC" w:rsidRDefault="00964397" w:rsidP="001C185C">
      <w:pPr>
        <w:pStyle w:val="ListParagraph"/>
        <w:numPr>
          <w:ilvl w:val="0"/>
          <w:numId w:val="5"/>
        </w:numPr>
        <w:spacing w:line="360" w:lineRule="auto"/>
        <w:ind w:left="360"/>
        <w:rPr>
          <w:rFonts w:ascii="Times New Roman" w:hAnsi="Times New Roman"/>
          <w:b/>
          <w:color w:val="000000"/>
          <w:sz w:val="20"/>
          <w:szCs w:val="20"/>
        </w:rPr>
      </w:pPr>
      <w:r w:rsidRPr="005C027B">
        <w:rPr>
          <w:rFonts w:ascii="Times New Roman" w:hAnsi="Times New Roman"/>
          <w:b/>
          <w:color w:val="000000"/>
          <w:sz w:val="20"/>
          <w:szCs w:val="20"/>
        </w:rPr>
        <w:t>METODE PENELITIAN</w:t>
      </w:r>
    </w:p>
    <w:p w14:paraId="13AFB916" w14:textId="77777777" w:rsidR="00D02336" w:rsidRPr="00D02336" w:rsidRDefault="00D02336" w:rsidP="001C185C">
      <w:pPr>
        <w:pStyle w:val="ListParagraph"/>
        <w:numPr>
          <w:ilvl w:val="0"/>
          <w:numId w:val="13"/>
        </w:numPr>
        <w:spacing w:before="240" w:line="360" w:lineRule="auto"/>
        <w:ind w:left="284" w:hanging="284"/>
        <w:rPr>
          <w:rFonts w:ascii="Times New Roman" w:hAnsi="Times New Roman"/>
          <w:b/>
          <w:color w:val="000000"/>
          <w:sz w:val="20"/>
          <w:szCs w:val="20"/>
        </w:rPr>
      </w:pPr>
      <w:r>
        <w:rPr>
          <w:rFonts w:ascii="Times New Roman" w:hAnsi="Times New Roman"/>
          <w:b/>
          <w:color w:val="000000"/>
          <w:sz w:val="20"/>
          <w:szCs w:val="20"/>
        </w:rPr>
        <w:t>Perancangan Hardware</w:t>
      </w:r>
    </w:p>
    <w:p w14:paraId="575C3464" w14:textId="1E201A37" w:rsidR="00D53142" w:rsidRDefault="00D53142" w:rsidP="00D53142">
      <w:pPr>
        <w:pStyle w:val="ListParagraph"/>
        <w:spacing w:after="0" w:line="240" w:lineRule="auto"/>
        <w:ind w:left="0"/>
        <w:jc w:val="both"/>
        <w:rPr>
          <w:rStyle w:val="longtext"/>
          <w:rFonts w:ascii="Times New Roman" w:hAnsi="Times New Roman"/>
          <w:sz w:val="20"/>
          <w:szCs w:val="20"/>
          <w:lang w:val="id-ID"/>
        </w:rPr>
      </w:pPr>
      <w:r>
        <w:rPr>
          <w:rStyle w:val="longtext"/>
          <w:rFonts w:ascii="Times New Roman" w:hAnsi="Times New Roman"/>
          <w:sz w:val="20"/>
          <w:szCs w:val="20"/>
          <w:shd w:val="clear" w:color="auto" w:fill="FFFFFF"/>
          <w:lang w:val="id-ID"/>
        </w:rPr>
        <w:tab/>
      </w:r>
      <w:r w:rsidR="00A1166A" w:rsidRPr="00A1166A">
        <w:rPr>
          <w:rStyle w:val="longtext"/>
          <w:rFonts w:ascii="Times New Roman" w:hAnsi="Times New Roman"/>
          <w:sz w:val="20"/>
          <w:szCs w:val="20"/>
          <w:shd w:val="clear" w:color="auto" w:fill="FFFFFF"/>
        </w:rPr>
        <w:t>Perancangan perangkat keras ini bertujuan menghasilkan sistem kendali yang mampu menampilkan data hasil pembacaan sensor intensitas cahaya BH1750</w:t>
      </w:r>
      <w:r w:rsidR="008B6791">
        <w:rPr>
          <w:rStyle w:val="longtext"/>
          <w:rFonts w:ascii="Times New Roman" w:hAnsi="Times New Roman"/>
          <w:sz w:val="20"/>
          <w:szCs w:val="20"/>
          <w:shd w:val="clear" w:color="auto" w:fill="FFFFFF"/>
        </w:rPr>
        <w:t xml:space="preserve"> </w:t>
      </w:r>
      <w:sdt>
        <w:sdtPr>
          <w:rPr>
            <w:rStyle w:val="longtext"/>
            <w:rFonts w:ascii="Times New Roman" w:hAnsi="Times New Roman"/>
            <w:color w:val="000000"/>
            <w:sz w:val="20"/>
            <w:szCs w:val="20"/>
            <w:shd w:val="clear" w:color="auto" w:fill="FFFFFF"/>
          </w:rPr>
          <w:tag w:val="MENDELEY_CITATION_v3_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"/>
          <w:id w:val="1628426700"/>
          <w:placeholder>
            <w:docPart w:val="DefaultPlaceholder_-1854013440"/>
          </w:placeholder>
        </w:sdtPr>
        <w:sdtEndPr>
          <w:rPr>
            <w:rStyle w:val="longtext"/>
          </w:rPr>
        </w:sdtEndPr>
        <w:sdtContent>
          <w:r w:rsidR="00E925E4" w:rsidRPr="00E925E4">
            <w:rPr>
              <w:rStyle w:val="longtext"/>
              <w:rFonts w:ascii="Times New Roman" w:hAnsi="Times New Roman"/>
              <w:color w:val="000000"/>
              <w:sz w:val="20"/>
              <w:szCs w:val="20"/>
              <w:shd w:val="clear" w:color="auto" w:fill="FFFFFF"/>
            </w:rPr>
            <w:t>[12]</w:t>
          </w:r>
        </w:sdtContent>
      </w:sdt>
      <w:r w:rsidR="00FD1E1C">
        <w:rPr>
          <w:rStyle w:val="longtext"/>
          <w:rFonts w:ascii="Times New Roman" w:hAnsi="Times New Roman"/>
          <w:sz w:val="20"/>
          <w:szCs w:val="20"/>
          <w:shd w:val="clear" w:color="auto" w:fill="FFFFFF"/>
        </w:rPr>
        <w:t xml:space="preserve"> </w:t>
      </w:r>
      <w:r w:rsidR="00A1166A" w:rsidRPr="00A1166A">
        <w:rPr>
          <w:rStyle w:val="longtext"/>
          <w:rFonts w:ascii="Times New Roman" w:hAnsi="Times New Roman"/>
          <w:sz w:val="20"/>
          <w:szCs w:val="20"/>
          <w:shd w:val="clear" w:color="auto" w:fill="FFFFFF"/>
        </w:rPr>
        <w:t>, sensor arus ACS712</w:t>
      </w:r>
      <w:r w:rsidR="00471EC8">
        <w:rPr>
          <w:rStyle w:val="longtext"/>
          <w:rFonts w:ascii="Times New Roman" w:hAnsi="Times New Roman"/>
          <w:sz w:val="20"/>
          <w:szCs w:val="20"/>
          <w:shd w:val="clear" w:color="auto" w:fill="FFFFFF"/>
        </w:rPr>
        <w:t xml:space="preserve"> </w:t>
      </w:r>
      <w:sdt>
        <w:sdtPr>
          <w:rPr>
            <w:rStyle w:val="longtext"/>
            <w:rFonts w:ascii="Times New Roman" w:hAnsi="Times New Roman"/>
            <w:color w:val="000000"/>
            <w:sz w:val="20"/>
            <w:szCs w:val="20"/>
            <w:shd w:val="clear" w:color="auto" w:fill="FFFFFF"/>
          </w:rPr>
          <w:tag w:val="MENDELEY_CITATION_v3_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"/>
          <w:id w:val="268428392"/>
          <w:placeholder>
            <w:docPart w:val="DefaultPlaceholder_-1854013440"/>
          </w:placeholder>
        </w:sdtPr>
        <w:sdtEndPr>
          <w:rPr>
            <w:rStyle w:val="longtext"/>
          </w:rPr>
        </w:sdtEndPr>
        <w:sdtContent>
          <w:r w:rsidR="00E925E4" w:rsidRPr="00E925E4">
            <w:rPr>
              <w:rStyle w:val="longtext"/>
              <w:rFonts w:ascii="Times New Roman" w:hAnsi="Times New Roman"/>
              <w:color w:val="000000"/>
              <w:sz w:val="20"/>
              <w:szCs w:val="20"/>
              <w:shd w:val="clear" w:color="auto" w:fill="FFFFFF"/>
            </w:rPr>
            <w:t>[13]</w:t>
          </w:r>
        </w:sdtContent>
      </w:sdt>
      <w:r w:rsidR="00A1166A" w:rsidRPr="00A1166A">
        <w:rPr>
          <w:rStyle w:val="longtext"/>
          <w:rFonts w:ascii="Times New Roman" w:hAnsi="Times New Roman"/>
          <w:sz w:val="20"/>
          <w:szCs w:val="20"/>
          <w:shd w:val="clear" w:color="auto" w:fill="FFFFFF"/>
        </w:rPr>
        <w:t>, dan sensor tegangan</w:t>
      </w:r>
      <w:r w:rsidR="00471EC8">
        <w:rPr>
          <w:rStyle w:val="longtext"/>
          <w:rFonts w:ascii="Times New Roman" w:hAnsi="Times New Roman"/>
          <w:sz w:val="20"/>
          <w:szCs w:val="20"/>
          <w:shd w:val="clear" w:color="auto" w:fill="FFFFFF"/>
        </w:rPr>
        <w:t xml:space="preserve"> </w:t>
      </w:r>
      <w:sdt>
        <w:sdtPr>
          <w:rPr>
            <w:rStyle w:val="longtext"/>
            <w:rFonts w:ascii="Times New Roman" w:hAnsi="Times New Roman"/>
            <w:color w:val="000000"/>
            <w:sz w:val="20"/>
            <w:szCs w:val="20"/>
            <w:shd w:val="clear" w:color="auto" w:fill="FFFFFF"/>
          </w:rPr>
          <w:tag w:val="MENDELEY_CITATION_v3_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"/>
          <w:id w:val="-2120668459"/>
          <w:placeholder>
            <w:docPart w:val="DefaultPlaceholder_-1854013440"/>
          </w:placeholder>
        </w:sdtPr>
        <w:sdtEndPr>
          <w:rPr>
            <w:rStyle w:val="longtext"/>
          </w:rPr>
        </w:sdtEndPr>
        <w:sdtContent>
          <w:r w:rsidR="00E925E4" w:rsidRPr="00E925E4">
            <w:rPr>
              <w:rStyle w:val="longtext"/>
              <w:rFonts w:ascii="Times New Roman" w:hAnsi="Times New Roman"/>
              <w:color w:val="000000"/>
              <w:sz w:val="20"/>
              <w:szCs w:val="20"/>
              <w:shd w:val="clear" w:color="auto" w:fill="FFFFFF"/>
            </w:rPr>
            <w:t>[14]</w:t>
          </w:r>
        </w:sdtContent>
      </w:sdt>
      <w:r w:rsidR="00A1166A" w:rsidRPr="00A1166A">
        <w:rPr>
          <w:rStyle w:val="longtext"/>
          <w:rFonts w:ascii="Times New Roman" w:hAnsi="Times New Roman"/>
          <w:sz w:val="20"/>
          <w:szCs w:val="20"/>
          <w:shd w:val="clear" w:color="auto" w:fill="FFFFFF"/>
        </w:rPr>
        <w:t xml:space="preserve"> secara real-time melalui layar LCD serta aplikasi Blynk</w:t>
      </w:r>
      <w:r w:rsidR="00C6538B">
        <w:rPr>
          <w:rStyle w:val="longtext"/>
          <w:rFonts w:ascii="Times New Roman" w:hAnsi="Times New Roman"/>
          <w:sz w:val="20"/>
          <w:szCs w:val="20"/>
          <w:shd w:val="clear" w:color="auto" w:fill="FFFFFF"/>
        </w:rPr>
        <w:t xml:space="preserve"> </w:t>
      </w:r>
      <w:sdt>
        <w:sdtPr>
          <w:rPr>
            <w:rStyle w:val="longtext"/>
            <w:rFonts w:ascii="Times New Roman" w:hAnsi="Times New Roman"/>
            <w:color w:val="000000"/>
            <w:sz w:val="20"/>
            <w:szCs w:val="20"/>
            <w:shd w:val="clear" w:color="auto" w:fill="FFFFFF"/>
          </w:rPr>
          <w:tag w:val="MENDELEY_CITATION_v3_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"/>
          <w:id w:val="339198890"/>
          <w:placeholder>
            <w:docPart w:val="DefaultPlaceholder_-1854013440"/>
          </w:placeholder>
        </w:sdtPr>
        <w:sdtEndPr>
          <w:rPr>
            <w:rStyle w:val="longtext"/>
          </w:rPr>
        </w:sdtEndPr>
        <w:sdtContent>
          <w:r w:rsidR="00E925E4" w:rsidRPr="00E925E4">
            <w:rPr>
              <w:rStyle w:val="longtext"/>
              <w:rFonts w:ascii="Times New Roman" w:hAnsi="Times New Roman"/>
              <w:color w:val="000000"/>
              <w:sz w:val="20"/>
              <w:szCs w:val="20"/>
              <w:shd w:val="clear" w:color="auto" w:fill="FFFFFF"/>
            </w:rPr>
            <w:t>[15]</w:t>
          </w:r>
        </w:sdtContent>
      </w:sdt>
      <w:r w:rsidR="00A1166A" w:rsidRPr="00A1166A">
        <w:rPr>
          <w:rStyle w:val="longtext"/>
          <w:rFonts w:ascii="Times New Roman" w:hAnsi="Times New Roman"/>
          <w:sz w:val="20"/>
          <w:szCs w:val="20"/>
          <w:shd w:val="clear" w:color="auto" w:fill="FFFFFF"/>
        </w:rPr>
        <w:t xml:space="preserve">. Seluruh rangkaian sistem diprogram menggunakan Arduino IDE berdasarkan diagram blok yang ditunjukkan pada </w:t>
      </w:r>
      <w:r w:rsidR="00676B91">
        <w:rPr>
          <w:rStyle w:val="longtext"/>
          <w:rFonts w:ascii="Times New Roman" w:hAnsi="Times New Roman"/>
          <w:sz w:val="20"/>
          <w:szCs w:val="20"/>
          <w:shd w:val="clear" w:color="auto" w:fill="FFFFFF"/>
        </w:rPr>
        <w:t>gambar di bawah ini.</w:t>
      </w:r>
      <w:r w:rsidR="002D4439">
        <w:rPr>
          <w:rStyle w:val="longtext"/>
          <w:rFonts w:ascii="Times New Roman" w:hAnsi="Times New Roman"/>
          <w:sz w:val="20"/>
          <w:szCs w:val="20"/>
          <w:lang w:val="id-ID"/>
        </w:rPr>
        <w:t xml:space="preserve"> </w:t>
      </w:r>
    </w:p>
    <w:p w14:paraId="0752D166" w14:textId="77777777" w:rsidR="00FC3506" w:rsidRDefault="00FC3506" w:rsidP="00D53142">
      <w:pPr>
        <w:pStyle w:val="ListParagraph"/>
        <w:spacing w:after="0" w:line="240" w:lineRule="auto"/>
        <w:ind w:left="0"/>
        <w:jc w:val="both"/>
        <w:rPr>
          <w:rStyle w:val="longtext"/>
          <w:rFonts w:ascii="Times New Roman" w:hAnsi="Times New Roman"/>
          <w:sz w:val="20"/>
          <w:szCs w:val="20"/>
          <w:lang w:val="id-ID"/>
        </w:rPr>
      </w:pPr>
    </w:p>
    <w:p w14:paraId="0F37ED35" w14:textId="0B32F907" w:rsidR="00FC3506" w:rsidRDefault="00EC2356" w:rsidP="00676B91">
      <w:pPr>
        <w:pStyle w:val="ListParagraph"/>
        <w:spacing w:after="0" w:line="240" w:lineRule="auto"/>
        <w:ind w:left="0"/>
        <w:jc w:val="center"/>
        <w:rPr>
          <w:noProof/>
        </w:rPr>
      </w:pPr>
      <w:r w:rsidRPr="00263F08">
        <w:rPr>
          <w:noProof/>
        </w:rPr>
        <w:drawing>
          <wp:inline distT="0" distB="0" distL="0" distR="0" wp14:anchorId="29A09F84" wp14:editId="19DBD9E5">
            <wp:extent cx="2644140" cy="2811780"/>
            <wp:effectExtent l="0" t="0" r="3810" b="762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6656" cy="2814456"/>
                    </a:xfrm>
                    <a:prstGeom prst="rect">
                      <a:avLst/>
                    </a:prstGeom>
                    <a:noFill/>
                    <a:ln>
                      <a:noFill/>
                    </a:ln>
                  </pic:spPr>
                </pic:pic>
              </a:graphicData>
            </a:graphic>
          </wp:inline>
        </w:drawing>
      </w:r>
    </w:p>
    <w:p w14:paraId="6F93B1BD" w14:textId="77777777" w:rsidR="007B5A79" w:rsidRDefault="007B5A79" w:rsidP="007B5A79">
      <w:pPr>
        <w:pStyle w:val="ListParagraph"/>
        <w:spacing w:after="0" w:line="240" w:lineRule="auto"/>
        <w:ind w:left="0"/>
        <w:jc w:val="center"/>
        <w:rPr>
          <w:rFonts w:ascii="Times New Roman" w:hAnsi="Times New Roman"/>
          <w:sz w:val="20"/>
          <w:szCs w:val="20"/>
          <w:lang w:val="id-ID"/>
        </w:rPr>
      </w:pPr>
    </w:p>
    <w:p w14:paraId="1016954D" w14:textId="77777777" w:rsidR="007B5A79" w:rsidRPr="00342146" w:rsidRDefault="007B5A79" w:rsidP="007B5A79">
      <w:pPr>
        <w:pStyle w:val="ListParagraph"/>
        <w:spacing w:after="0" w:line="240" w:lineRule="auto"/>
        <w:ind w:left="0"/>
        <w:jc w:val="center"/>
        <w:rPr>
          <w:rFonts w:ascii="Times New Roman" w:hAnsi="Times New Roman"/>
          <w:sz w:val="20"/>
          <w:szCs w:val="20"/>
        </w:rPr>
      </w:pPr>
      <w:r>
        <w:rPr>
          <w:rFonts w:ascii="Times New Roman" w:hAnsi="Times New Roman"/>
          <w:sz w:val="20"/>
          <w:szCs w:val="20"/>
          <w:lang w:val="id-ID"/>
        </w:rPr>
        <w:t xml:space="preserve">Gambar 2.1 </w:t>
      </w:r>
      <w:r w:rsidR="00342146">
        <w:rPr>
          <w:rFonts w:ascii="Times New Roman" w:hAnsi="Times New Roman"/>
          <w:sz w:val="20"/>
          <w:szCs w:val="20"/>
        </w:rPr>
        <w:t xml:space="preserve">Diagram Blok </w:t>
      </w:r>
      <w:r w:rsidR="001C185C">
        <w:rPr>
          <w:rFonts w:ascii="Times New Roman" w:hAnsi="Times New Roman"/>
          <w:sz w:val="20"/>
          <w:szCs w:val="20"/>
        </w:rPr>
        <w:t>Sistem</w:t>
      </w:r>
    </w:p>
    <w:p w14:paraId="4D6A6557" w14:textId="77777777" w:rsidR="007B5A79" w:rsidRDefault="007B5A79" w:rsidP="00676B91">
      <w:pPr>
        <w:pStyle w:val="ListParagraph"/>
        <w:spacing w:after="0" w:line="240" w:lineRule="auto"/>
        <w:ind w:left="0"/>
        <w:jc w:val="center"/>
        <w:rPr>
          <w:rStyle w:val="longtext"/>
          <w:rFonts w:ascii="Times New Roman" w:hAnsi="Times New Roman"/>
          <w:sz w:val="20"/>
          <w:szCs w:val="20"/>
          <w:lang w:val="id-ID"/>
        </w:rPr>
      </w:pPr>
    </w:p>
    <w:p w14:paraId="05BEA78E" w14:textId="77777777" w:rsidR="00FC3506" w:rsidRDefault="004E2359" w:rsidP="004E2359">
      <w:pPr>
        <w:pStyle w:val="ListParagraph"/>
        <w:spacing w:after="0" w:line="240" w:lineRule="auto"/>
        <w:ind w:left="0" w:firstLine="720"/>
        <w:jc w:val="both"/>
        <w:rPr>
          <w:rStyle w:val="longtext"/>
          <w:rFonts w:ascii="Times New Roman" w:hAnsi="Times New Roman"/>
          <w:sz w:val="20"/>
          <w:szCs w:val="20"/>
          <w:lang w:val="id-ID"/>
        </w:rPr>
      </w:pPr>
      <w:r w:rsidRPr="004E2359">
        <w:rPr>
          <w:rStyle w:val="longtext"/>
          <w:rFonts w:ascii="Times New Roman" w:hAnsi="Times New Roman"/>
          <w:sz w:val="20"/>
          <w:szCs w:val="20"/>
          <w:lang w:val="id-ID"/>
        </w:rPr>
        <w:t xml:space="preserve">Berdasarkan diagram blok pada Gambar </w:t>
      </w:r>
      <w:r w:rsidR="00342146">
        <w:rPr>
          <w:rStyle w:val="longtext"/>
          <w:rFonts w:ascii="Times New Roman" w:hAnsi="Times New Roman"/>
          <w:sz w:val="20"/>
          <w:szCs w:val="20"/>
        </w:rPr>
        <w:t>2</w:t>
      </w:r>
      <w:r w:rsidRPr="004E2359">
        <w:rPr>
          <w:rStyle w:val="longtext"/>
          <w:rFonts w:ascii="Times New Roman" w:hAnsi="Times New Roman"/>
          <w:sz w:val="20"/>
          <w:szCs w:val="20"/>
          <w:lang w:val="id-ID"/>
        </w:rPr>
        <w:t>.1, sistem ini bekerja dengan mikrokontroler ESP32 sebagai unit kendali utama yang menerima input dari sensor dan mengatur output. Sensor-sensor memantau kinerja panel surya dan mengirimkan data hasil pengukuran ke ESP32, yang selanjutnya meneruskan informasi tersebut ke layar LCD dan aplikasi Blynk sebagai antarmuka pengguna pada perangkat Android.</w:t>
      </w:r>
    </w:p>
    <w:p w14:paraId="7E2EAA1B" w14:textId="77777777" w:rsidR="00260947" w:rsidRDefault="00260947" w:rsidP="004E2359">
      <w:pPr>
        <w:pStyle w:val="ListParagraph"/>
        <w:spacing w:after="0" w:line="240" w:lineRule="auto"/>
        <w:ind w:left="0" w:firstLine="720"/>
        <w:jc w:val="both"/>
        <w:rPr>
          <w:rStyle w:val="longtext"/>
          <w:rFonts w:ascii="Times New Roman" w:hAnsi="Times New Roman"/>
          <w:sz w:val="20"/>
          <w:szCs w:val="20"/>
          <w:lang w:val="id-ID"/>
        </w:rPr>
      </w:pPr>
    </w:p>
    <w:p w14:paraId="5F40BE80" w14:textId="0FFC5B2C" w:rsidR="00260947" w:rsidRDefault="00EC2356" w:rsidP="00607E59">
      <w:pPr>
        <w:pStyle w:val="ListParagraph"/>
        <w:spacing w:after="0" w:line="240" w:lineRule="auto"/>
        <w:ind w:left="0"/>
        <w:jc w:val="center"/>
        <w:rPr>
          <w:rStyle w:val="longtext"/>
          <w:rFonts w:ascii="Times New Roman" w:hAnsi="Times New Roman"/>
          <w:sz w:val="20"/>
          <w:szCs w:val="20"/>
          <w:lang w:val="id-ID"/>
        </w:rPr>
      </w:pPr>
      <w:r w:rsidRPr="006C5966">
        <w:rPr>
          <w:noProof/>
        </w:rPr>
        <w:drawing>
          <wp:inline distT="0" distB="0" distL="0" distR="0" wp14:anchorId="1214652C" wp14:editId="64F67931">
            <wp:extent cx="2636520" cy="2486025"/>
            <wp:effectExtent l="0" t="0" r="0" b="9525"/>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9188" cy="2488541"/>
                    </a:xfrm>
                    <a:prstGeom prst="rect">
                      <a:avLst/>
                    </a:prstGeom>
                    <a:noFill/>
                    <a:ln>
                      <a:noFill/>
                    </a:ln>
                  </pic:spPr>
                </pic:pic>
              </a:graphicData>
            </a:graphic>
          </wp:inline>
        </w:drawing>
      </w:r>
    </w:p>
    <w:p w14:paraId="51D91588" w14:textId="77777777" w:rsidR="001D6E40" w:rsidRDefault="001D6E40" w:rsidP="001D6E40">
      <w:pPr>
        <w:pStyle w:val="ListParagraph"/>
        <w:spacing w:after="0" w:line="240" w:lineRule="auto"/>
        <w:ind w:left="0"/>
        <w:jc w:val="center"/>
        <w:rPr>
          <w:rFonts w:ascii="Times New Roman" w:hAnsi="Times New Roman"/>
          <w:sz w:val="20"/>
          <w:szCs w:val="20"/>
        </w:rPr>
      </w:pPr>
      <w:r>
        <w:rPr>
          <w:rFonts w:ascii="Times New Roman" w:hAnsi="Times New Roman"/>
          <w:sz w:val="20"/>
          <w:szCs w:val="20"/>
          <w:lang w:val="id-ID"/>
        </w:rPr>
        <w:t>Gambar 2.</w:t>
      </w:r>
      <w:r>
        <w:rPr>
          <w:rFonts w:ascii="Times New Roman" w:hAnsi="Times New Roman"/>
          <w:sz w:val="20"/>
          <w:szCs w:val="20"/>
        </w:rPr>
        <w:t>2</w:t>
      </w:r>
      <w:r>
        <w:rPr>
          <w:rFonts w:ascii="Times New Roman" w:hAnsi="Times New Roman"/>
          <w:sz w:val="20"/>
          <w:szCs w:val="20"/>
          <w:lang w:val="id-ID"/>
        </w:rPr>
        <w:t xml:space="preserve"> </w:t>
      </w:r>
      <w:r>
        <w:rPr>
          <w:rFonts w:ascii="Times New Roman" w:hAnsi="Times New Roman"/>
          <w:sz w:val="20"/>
          <w:szCs w:val="20"/>
        </w:rPr>
        <w:t>Wiring Diagram</w:t>
      </w:r>
    </w:p>
    <w:p w14:paraId="101BE4DE" w14:textId="77777777" w:rsidR="00261183" w:rsidRDefault="00293F90" w:rsidP="004E2359">
      <w:pPr>
        <w:pStyle w:val="ListParagraph"/>
        <w:spacing w:after="0" w:line="240" w:lineRule="auto"/>
        <w:ind w:left="0" w:firstLine="720"/>
        <w:jc w:val="both"/>
        <w:rPr>
          <w:rStyle w:val="longtext"/>
          <w:rFonts w:ascii="Times New Roman" w:hAnsi="Times New Roman"/>
          <w:sz w:val="20"/>
          <w:szCs w:val="20"/>
          <w:lang w:val="id-ID"/>
        </w:rPr>
      </w:pPr>
      <w:r w:rsidRPr="00293F90">
        <w:rPr>
          <w:rStyle w:val="longtext"/>
          <w:rFonts w:ascii="Times New Roman" w:hAnsi="Times New Roman"/>
          <w:sz w:val="20"/>
          <w:szCs w:val="20"/>
          <w:lang w:val="id-ID"/>
        </w:rPr>
        <w:lastRenderedPageBreak/>
        <w:t xml:space="preserve">Gambar </w:t>
      </w:r>
      <w:r>
        <w:rPr>
          <w:rStyle w:val="longtext"/>
          <w:rFonts w:ascii="Times New Roman" w:hAnsi="Times New Roman"/>
          <w:sz w:val="20"/>
          <w:szCs w:val="20"/>
        </w:rPr>
        <w:t xml:space="preserve">2.2 </w:t>
      </w:r>
      <w:r w:rsidRPr="00293F90">
        <w:rPr>
          <w:rStyle w:val="longtext"/>
          <w:rFonts w:ascii="Times New Roman" w:hAnsi="Times New Roman"/>
          <w:sz w:val="20"/>
          <w:szCs w:val="20"/>
          <w:lang w:val="id-ID"/>
        </w:rPr>
        <w:t>menampilkan konfigurasi sistem pengkabelan pada perangkat monitoring panel surya berbasis mikrokontroler ESP32 yang dilengkapi tiga sensor sebagai input, yaitu sensor intensitas cahaya, sensor arus, dan sensor tegangan. Sensor arus dihubungkan ke terminal output positif pada Solar Charge Controller (SCC), dengan output sensor terhubung ke beban untuk mengukur arus keluaran panel surya. Sementara itu, sensor tegangan dihubungkan ke kutub positif dan negatif panel surya untuk memperoleh pembacaan tegangan secara langsung. Sensor intensitas cahaya dihubungkan ke ESP32 untuk mendeteksi jumlah cahaya yang diterima oleh panel surya. Data yang diperoleh dari ketiga sensor tersebut diolah oleh ESP32 dan ditampilkan secara real-time pada layar LCD.</w:t>
      </w:r>
    </w:p>
    <w:p w14:paraId="1927BFB0" w14:textId="77777777" w:rsidR="00261183" w:rsidRDefault="00261183" w:rsidP="00293F90">
      <w:pPr>
        <w:pStyle w:val="ListParagraph"/>
        <w:spacing w:after="0" w:line="240" w:lineRule="auto"/>
        <w:ind w:left="0"/>
        <w:jc w:val="center"/>
        <w:rPr>
          <w:noProof/>
        </w:rPr>
      </w:pPr>
    </w:p>
    <w:p w14:paraId="24F18EC4" w14:textId="77777777" w:rsidR="00801C64" w:rsidRDefault="00801C64" w:rsidP="00801C64">
      <w:pPr>
        <w:pStyle w:val="ListParagraph"/>
        <w:numPr>
          <w:ilvl w:val="0"/>
          <w:numId w:val="13"/>
        </w:numPr>
        <w:spacing w:before="240" w:line="360" w:lineRule="auto"/>
        <w:ind w:left="284" w:hanging="284"/>
        <w:rPr>
          <w:rFonts w:ascii="Times New Roman" w:hAnsi="Times New Roman"/>
          <w:b/>
          <w:color w:val="000000"/>
          <w:sz w:val="20"/>
          <w:szCs w:val="20"/>
        </w:rPr>
      </w:pPr>
      <w:r>
        <w:rPr>
          <w:rFonts w:ascii="Times New Roman" w:hAnsi="Times New Roman"/>
          <w:b/>
          <w:color w:val="000000"/>
          <w:sz w:val="20"/>
          <w:szCs w:val="20"/>
        </w:rPr>
        <w:t>Perancangan Software</w:t>
      </w:r>
    </w:p>
    <w:p w14:paraId="61FEC826" w14:textId="77777777" w:rsidR="00801C64" w:rsidRDefault="00551475" w:rsidP="00551475">
      <w:pPr>
        <w:pStyle w:val="ListParagraph"/>
        <w:spacing w:after="0" w:line="240" w:lineRule="auto"/>
        <w:ind w:left="0" w:firstLine="720"/>
        <w:jc w:val="both"/>
        <w:rPr>
          <w:rFonts w:ascii="Times New Roman" w:hAnsi="Times New Roman"/>
          <w:bCs/>
          <w:color w:val="000000"/>
          <w:sz w:val="20"/>
          <w:szCs w:val="20"/>
        </w:rPr>
      </w:pPr>
      <w:r w:rsidRPr="00551475">
        <w:rPr>
          <w:rFonts w:ascii="Times New Roman" w:hAnsi="Times New Roman"/>
          <w:bCs/>
          <w:color w:val="000000"/>
          <w:sz w:val="20"/>
          <w:szCs w:val="20"/>
        </w:rPr>
        <w:t>Tahap pemrograman perangkat lunak dilakukan menggunakan Arduino IDE, kemudian program yang telah selesai dikembangkan diunggah ke mikrokontroler ESP32. Antarmuka aplikasi pada perangkat seluler memanfaatkan platform Blynk. Proses kerja sistem diawali dengan inisialisasi sensor BH1750 untuk intensitas cahaya, sensor arus ACS712, dan sensor tegangan DC. Selanjutnya, ESP32 akan mencoba terhubung ke jaringan internet; apabila koneksi internet tidak tersedia, proses pengiriman data akan terhenti. Setelah koneksi berhasil, sensor BH1750 membaca intensitas cahaya, kemudian ESP32 memverifikasi pembacaan arus dan tegangan melalui sensor ACS712 dan sensor tegangan DC. Jika ketiga sensor memberikan hasil pembacaan yang valid, data akan ditampilkan pada layar LCD serta dikirim ke aplikasi Blynk. Proses ini berlangsung secara berulang hingga seluruh data sensor berhasil diperoleh, sebagaimana ditunjukkan pada Gambar 2.</w:t>
      </w:r>
      <w:r w:rsidR="001D6E40">
        <w:rPr>
          <w:rFonts w:ascii="Times New Roman" w:hAnsi="Times New Roman"/>
          <w:bCs/>
          <w:color w:val="000000"/>
          <w:sz w:val="20"/>
          <w:szCs w:val="20"/>
        </w:rPr>
        <w:t>3.</w:t>
      </w:r>
    </w:p>
    <w:p w14:paraId="06513692" w14:textId="77777777" w:rsidR="001D6E40" w:rsidRPr="00551475" w:rsidRDefault="001D6E40" w:rsidP="00551475">
      <w:pPr>
        <w:pStyle w:val="ListParagraph"/>
        <w:spacing w:after="0" w:line="240" w:lineRule="auto"/>
        <w:ind w:left="0" w:firstLine="720"/>
        <w:jc w:val="both"/>
        <w:rPr>
          <w:rFonts w:ascii="Times New Roman" w:hAnsi="Times New Roman"/>
          <w:bCs/>
          <w:color w:val="000000"/>
          <w:sz w:val="20"/>
          <w:szCs w:val="20"/>
        </w:rPr>
      </w:pPr>
    </w:p>
    <w:p w14:paraId="74A72D91" w14:textId="77777777" w:rsidR="00FC3506" w:rsidRDefault="00DA78C8" w:rsidP="00FC3506">
      <w:pPr>
        <w:pStyle w:val="ListParagraph"/>
        <w:spacing w:after="0" w:line="240" w:lineRule="auto"/>
        <w:ind w:left="0"/>
        <w:jc w:val="center"/>
        <w:rPr>
          <w:rStyle w:val="longtext"/>
          <w:rFonts w:ascii="Times New Roman" w:hAnsi="Times New Roman"/>
          <w:sz w:val="20"/>
          <w:szCs w:val="20"/>
          <w:lang w:val="id-ID"/>
        </w:rPr>
      </w:pPr>
      <w:r>
        <w:object w:dxaOrig="3852" w:dyaOrig="10345" w14:anchorId="337A0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407.5pt" o:ole="">
            <v:imagedata r:id="rId11" o:title=""/>
          </v:shape>
          <o:OLEObject Type="Embed" ProgID="Visio.Drawing.15" ShapeID="_x0000_i1025" DrawAspect="Content" ObjectID="_1817046260" r:id="rId12"/>
        </w:object>
      </w:r>
    </w:p>
    <w:p w14:paraId="4C8C0C29" w14:textId="77777777" w:rsidR="00FC3506" w:rsidRDefault="00FC3506" w:rsidP="00D53142">
      <w:pPr>
        <w:pStyle w:val="ListParagraph"/>
        <w:spacing w:after="0" w:line="240" w:lineRule="auto"/>
        <w:ind w:left="0"/>
        <w:jc w:val="both"/>
        <w:rPr>
          <w:rStyle w:val="longtext"/>
          <w:rFonts w:ascii="Times New Roman" w:hAnsi="Times New Roman"/>
          <w:sz w:val="20"/>
          <w:szCs w:val="20"/>
          <w:lang w:val="id-ID"/>
        </w:rPr>
      </w:pPr>
    </w:p>
    <w:p w14:paraId="33BB5DBB" w14:textId="77777777" w:rsidR="00551475" w:rsidRPr="00342146" w:rsidRDefault="00FD6FA6" w:rsidP="00551475">
      <w:pPr>
        <w:pStyle w:val="ListParagraph"/>
        <w:spacing w:after="0" w:line="240" w:lineRule="auto"/>
        <w:ind w:left="0"/>
        <w:jc w:val="center"/>
        <w:rPr>
          <w:rFonts w:ascii="Times New Roman" w:hAnsi="Times New Roman"/>
          <w:sz w:val="20"/>
          <w:szCs w:val="20"/>
        </w:rPr>
      </w:pPr>
      <w:r>
        <w:rPr>
          <w:rFonts w:ascii="Times New Roman" w:hAnsi="Times New Roman"/>
          <w:sz w:val="20"/>
          <w:szCs w:val="20"/>
          <w:lang w:val="id-ID"/>
        </w:rPr>
        <w:tab/>
      </w:r>
      <w:r w:rsidR="00551475">
        <w:rPr>
          <w:rFonts w:ascii="Times New Roman" w:hAnsi="Times New Roman"/>
          <w:sz w:val="20"/>
          <w:szCs w:val="20"/>
          <w:lang w:val="id-ID"/>
        </w:rPr>
        <w:t>Gambar 2.</w:t>
      </w:r>
      <w:r w:rsidR="00F86A0A">
        <w:rPr>
          <w:rFonts w:ascii="Times New Roman" w:hAnsi="Times New Roman"/>
          <w:sz w:val="20"/>
          <w:szCs w:val="20"/>
        </w:rPr>
        <w:t>3</w:t>
      </w:r>
      <w:r w:rsidR="00551475">
        <w:rPr>
          <w:rFonts w:ascii="Times New Roman" w:hAnsi="Times New Roman"/>
          <w:sz w:val="20"/>
          <w:szCs w:val="20"/>
          <w:lang w:val="id-ID"/>
        </w:rPr>
        <w:t xml:space="preserve"> </w:t>
      </w:r>
      <w:r w:rsidR="00931B03">
        <w:rPr>
          <w:rFonts w:ascii="Times New Roman" w:hAnsi="Times New Roman"/>
          <w:sz w:val="20"/>
          <w:szCs w:val="20"/>
        </w:rPr>
        <w:t xml:space="preserve">Flowchart </w:t>
      </w:r>
      <w:r w:rsidR="00AD74DA">
        <w:rPr>
          <w:rFonts w:ascii="Times New Roman" w:hAnsi="Times New Roman"/>
          <w:sz w:val="20"/>
          <w:szCs w:val="20"/>
        </w:rPr>
        <w:t>Sistem</w:t>
      </w:r>
    </w:p>
    <w:p w14:paraId="3607AACC" w14:textId="77777777" w:rsidR="00FD6FA6" w:rsidRDefault="00FD6FA6" w:rsidP="00FD6FA6">
      <w:pPr>
        <w:pStyle w:val="ListParagraph"/>
        <w:spacing w:after="0" w:line="240" w:lineRule="auto"/>
        <w:ind w:left="0"/>
        <w:jc w:val="both"/>
        <w:rPr>
          <w:rFonts w:ascii="Times New Roman" w:hAnsi="Times New Roman"/>
          <w:sz w:val="20"/>
          <w:szCs w:val="20"/>
          <w:lang w:val="id-ID"/>
        </w:rPr>
      </w:pPr>
    </w:p>
    <w:p w14:paraId="5F30221C" w14:textId="77777777" w:rsidR="006E2356" w:rsidRPr="008141EC" w:rsidRDefault="00AD74DA" w:rsidP="00053179">
      <w:pPr>
        <w:pStyle w:val="ListParagraph"/>
        <w:numPr>
          <w:ilvl w:val="0"/>
          <w:numId w:val="5"/>
        </w:numPr>
        <w:spacing w:after="0" w:line="360" w:lineRule="auto"/>
        <w:ind w:left="360"/>
        <w:rPr>
          <w:rFonts w:ascii="Times New Roman" w:hAnsi="Times New Roman"/>
          <w:b/>
          <w:color w:val="000000"/>
          <w:sz w:val="20"/>
          <w:szCs w:val="20"/>
        </w:rPr>
      </w:pPr>
      <w:r w:rsidRPr="005C027B">
        <w:rPr>
          <w:rFonts w:ascii="Times New Roman" w:hAnsi="Times New Roman"/>
          <w:b/>
          <w:color w:val="000000"/>
          <w:sz w:val="20"/>
          <w:szCs w:val="20"/>
        </w:rPr>
        <w:lastRenderedPageBreak/>
        <w:t>HASIL DAN PEMBAHASAN</w:t>
      </w:r>
    </w:p>
    <w:p w14:paraId="54996962" w14:textId="77777777" w:rsidR="00053179" w:rsidRPr="00053179" w:rsidRDefault="00794A63" w:rsidP="00053179">
      <w:pPr>
        <w:pStyle w:val="ListParagraph"/>
        <w:numPr>
          <w:ilvl w:val="1"/>
          <w:numId w:val="5"/>
        </w:numPr>
        <w:spacing w:after="0" w:line="360" w:lineRule="auto"/>
        <w:ind w:left="284" w:hanging="284"/>
        <w:rPr>
          <w:rFonts w:ascii="Times New Roman" w:hAnsi="Times New Roman"/>
          <w:b/>
          <w:color w:val="000000"/>
          <w:sz w:val="20"/>
          <w:szCs w:val="20"/>
        </w:rPr>
      </w:pPr>
      <w:r>
        <w:rPr>
          <w:rFonts w:ascii="Times New Roman" w:hAnsi="Times New Roman"/>
          <w:b/>
          <w:color w:val="000000"/>
          <w:sz w:val="20"/>
          <w:szCs w:val="20"/>
        </w:rPr>
        <w:t>Alat Monitoring PLTS</w:t>
      </w:r>
    </w:p>
    <w:p w14:paraId="1C6CACF2" w14:textId="77777777" w:rsidR="00B24641" w:rsidRDefault="00B24641" w:rsidP="0017634A">
      <w:pPr>
        <w:pStyle w:val="ListParagraph"/>
        <w:spacing w:after="0" w:line="240" w:lineRule="auto"/>
        <w:ind w:left="0" w:firstLine="720"/>
        <w:jc w:val="both"/>
        <w:rPr>
          <w:rFonts w:ascii="Times New Roman" w:hAnsi="Times New Roman"/>
          <w:bCs/>
          <w:color w:val="000000"/>
          <w:sz w:val="20"/>
          <w:szCs w:val="20"/>
          <w:lang w:val="id-ID"/>
        </w:rPr>
      </w:pPr>
    </w:p>
    <w:p w14:paraId="10337950" w14:textId="77777777" w:rsidR="0017634A" w:rsidRDefault="00947FE7" w:rsidP="0017634A">
      <w:pPr>
        <w:pStyle w:val="ListParagraph"/>
        <w:spacing w:after="0" w:line="240" w:lineRule="auto"/>
        <w:ind w:left="0" w:firstLine="720"/>
        <w:jc w:val="both"/>
        <w:rPr>
          <w:rFonts w:ascii="Times New Roman" w:hAnsi="Times New Roman"/>
          <w:bCs/>
          <w:color w:val="000000"/>
          <w:sz w:val="20"/>
          <w:szCs w:val="20"/>
          <w:lang w:val="id-ID"/>
        </w:rPr>
      </w:pPr>
      <w:r w:rsidRPr="0017634A">
        <w:rPr>
          <w:rFonts w:ascii="Times New Roman" w:hAnsi="Times New Roman"/>
          <w:bCs/>
          <w:color w:val="000000"/>
          <w:sz w:val="20"/>
          <w:szCs w:val="20"/>
          <w:lang w:val="id-ID"/>
        </w:rPr>
        <w:t xml:space="preserve">Gambar </w:t>
      </w:r>
      <w:r>
        <w:rPr>
          <w:rFonts w:ascii="Times New Roman" w:hAnsi="Times New Roman"/>
          <w:bCs/>
          <w:color w:val="000000"/>
          <w:sz w:val="20"/>
          <w:szCs w:val="20"/>
        </w:rPr>
        <w:t xml:space="preserve">3.1 </w:t>
      </w:r>
      <w:r w:rsidRPr="0017634A">
        <w:rPr>
          <w:rFonts w:ascii="Times New Roman" w:hAnsi="Times New Roman"/>
          <w:bCs/>
          <w:color w:val="000000"/>
          <w:sz w:val="20"/>
          <w:szCs w:val="20"/>
          <w:lang w:val="id-ID"/>
        </w:rPr>
        <w:t xml:space="preserve">menampilkan susunan komponen pada perangkat monitoring, yang meliputi mikrokontroler </w:t>
      </w:r>
      <w:r w:rsidR="0025207C">
        <w:rPr>
          <w:rFonts w:ascii="Times New Roman" w:hAnsi="Times New Roman"/>
          <w:bCs/>
          <w:color w:val="000000"/>
          <w:sz w:val="20"/>
          <w:szCs w:val="20"/>
        </w:rPr>
        <w:t>ESP</w:t>
      </w:r>
      <w:r w:rsidRPr="0017634A">
        <w:rPr>
          <w:rFonts w:ascii="Times New Roman" w:hAnsi="Times New Roman"/>
          <w:bCs/>
          <w:color w:val="000000"/>
          <w:sz w:val="20"/>
          <w:szCs w:val="20"/>
          <w:lang w:val="id-ID"/>
        </w:rPr>
        <w:t xml:space="preserve">32 sebagai pusat kendali, sensor arus </w:t>
      </w:r>
      <w:r w:rsidR="0025207C">
        <w:rPr>
          <w:rFonts w:ascii="Times New Roman" w:hAnsi="Times New Roman"/>
          <w:bCs/>
          <w:color w:val="000000"/>
          <w:sz w:val="20"/>
          <w:szCs w:val="20"/>
        </w:rPr>
        <w:t>ACS</w:t>
      </w:r>
      <w:r w:rsidRPr="0017634A">
        <w:rPr>
          <w:rFonts w:ascii="Times New Roman" w:hAnsi="Times New Roman"/>
          <w:bCs/>
          <w:color w:val="000000"/>
          <w:sz w:val="20"/>
          <w:szCs w:val="20"/>
          <w:lang w:val="id-ID"/>
        </w:rPr>
        <w:t xml:space="preserve">712 untuk mengukur arus, sensor tegangan </w:t>
      </w:r>
      <w:r w:rsidR="0025207C">
        <w:rPr>
          <w:rFonts w:ascii="Times New Roman" w:hAnsi="Times New Roman"/>
          <w:bCs/>
          <w:color w:val="000000"/>
          <w:sz w:val="20"/>
          <w:szCs w:val="20"/>
        </w:rPr>
        <w:t>DC</w:t>
      </w:r>
      <w:r w:rsidRPr="0017634A">
        <w:rPr>
          <w:rFonts w:ascii="Times New Roman" w:hAnsi="Times New Roman"/>
          <w:bCs/>
          <w:color w:val="000000"/>
          <w:sz w:val="20"/>
          <w:szCs w:val="20"/>
          <w:lang w:val="id-ID"/>
        </w:rPr>
        <w:t xml:space="preserve"> untuk mengukur tegangan searah, serta sensor cahaya </w:t>
      </w:r>
      <w:r w:rsidR="0025207C">
        <w:rPr>
          <w:rFonts w:ascii="Times New Roman" w:hAnsi="Times New Roman"/>
          <w:bCs/>
          <w:color w:val="000000"/>
          <w:sz w:val="20"/>
          <w:szCs w:val="20"/>
        </w:rPr>
        <w:t>BH</w:t>
      </w:r>
      <w:r w:rsidRPr="0017634A">
        <w:rPr>
          <w:rFonts w:ascii="Times New Roman" w:hAnsi="Times New Roman"/>
          <w:bCs/>
          <w:color w:val="000000"/>
          <w:sz w:val="20"/>
          <w:szCs w:val="20"/>
          <w:lang w:val="id-ID"/>
        </w:rPr>
        <w:t>1750 yang berfungsi mendeteksi intensitas cahaya. Hasil pembacaan ketiga sensor tersebut kemudian ditampilkan secara real-time melalui layar lcd sebagai antarmuka output.</w:t>
      </w:r>
    </w:p>
    <w:p w14:paraId="21C1AAC9" w14:textId="77777777" w:rsidR="0017634A" w:rsidRPr="0017634A" w:rsidRDefault="0017634A" w:rsidP="0017634A">
      <w:pPr>
        <w:pStyle w:val="ListParagraph"/>
        <w:spacing w:after="0" w:line="240" w:lineRule="auto"/>
        <w:ind w:left="0" w:firstLine="720"/>
        <w:jc w:val="both"/>
        <w:rPr>
          <w:rFonts w:ascii="Times New Roman" w:hAnsi="Times New Roman"/>
          <w:bCs/>
          <w:color w:val="000000"/>
          <w:sz w:val="20"/>
          <w:szCs w:val="20"/>
          <w:lang w:val="id-ID"/>
        </w:rPr>
      </w:pPr>
    </w:p>
    <w:p w14:paraId="1DC1A7C1" w14:textId="1053008B" w:rsidR="00607E59" w:rsidRDefault="00EC2356" w:rsidP="0017634A">
      <w:pPr>
        <w:pStyle w:val="ListParagraph"/>
        <w:spacing w:after="0" w:line="240" w:lineRule="auto"/>
        <w:ind w:left="360"/>
        <w:jc w:val="center"/>
        <w:rPr>
          <w:rFonts w:ascii="Times New Roman" w:hAnsi="Times New Roman"/>
          <w:b/>
          <w:color w:val="000000"/>
          <w:sz w:val="20"/>
          <w:szCs w:val="20"/>
          <w:lang w:val="id-ID"/>
        </w:rPr>
      </w:pPr>
      <w:r w:rsidRPr="006C5966">
        <w:rPr>
          <w:noProof/>
        </w:rPr>
        <w:drawing>
          <wp:inline distT="0" distB="0" distL="0" distR="0" wp14:anchorId="6B891902" wp14:editId="3074EA73">
            <wp:extent cx="1965960" cy="188976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5960" cy="1889760"/>
                    </a:xfrm>
                    <a:prstGeom prst="rect">
                      <a:avLst/>
                    </a:prstGeom>
                    <a:noFill/>
                    <a:ln>
                      <a:noFill/>
                    </a:ln>
                  </pic:spPr>
                </pic:pic>
              </a:graphicData>
            </a:graphic>
          </wp:inline>
        </w:drawing>
      </w:r>
      <w:r w:rsidR="00AD74DA" w:rsidRPr="00E1167A">
        <w:rPr>
          <w:noProof/>
        </w:rPr>
        <w:t xml:space="preserve"> </w:t>
      </w:r>
      <w:r w:rsidRPr="006C5966">
        <w:rPr>
          <w:noProof/>
        </w:rPr>
        <w:drawing>
          <wp:inline distT="0" distB="0" distL="0" distR="0" wp14:anchorId="05915904" wp14:editId="3336D146">
            <wp:extent cx="2019300" cy="1889760"/>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l="23048" r="4404" b="13200"/>
                    <a:stretch>
                      <a:fillRect/>
                    </a:stretch>
                  </pic:blipFill>
                  <pic:spPr bwMode="auto">
                    <a:xfrm>
                      <a:off x="0" y="0"/>
                      <a:ext cx="2019300" cy="1889760"/>
                    </a:xfrm>
                    <a:prstGeom prst="rect">
                      <a:avLst/>
                    </a:prstGeom>
                    <a:noFill/>
                    <a:ln>
                      <a:noFill/>
                    </a:ln>
                  </pic:spPr>
                </pic:pic>
              </a:graphicData>
            </a:graphic>
          </wp:inline>
        </w:drawing>
      </w:r>
    </w:p>
    <w:p w14:paraId="294D5C93" w14:textId="77777777" w:rsidR="00E1167A" w:rsidRDefault="00E1167A" w:rsidP="008141EC">
      <w:pPr>
        <w:spacing w:after="0" w:line="240" w:lineRule="auto"/>
        <w:ind w:firstLine="567"/>
        <w:jc w:val="both"/>
        <w:rPr>
          <w:rStyle w:val="longtext"/>
          <w:rFonts w:ascii="Times New Roman" w:hAnsi="Times New Roman"/>
          <w:sz w:val="20"/>
          <w:szCs w:val="20"/>
        </w:rPr>
      </w:pPr>
    </w:p>
    <w:p w14:paraId="17E5357E" w14:textId="77777777" w:rsidR="00E1167A" w:rsidRDefault="00AD74DA" w:rsidP="0017634A">
      <w:pPr>
        <w:spacing w:after="0" w:line="240" w:lineRule="auto"/>
        <w:ind w:firstLine="567"/>
        <w:jc w:val="center"/>
        <w:rPr>
          <w:rFonts w:ascii="Times New Roman" w:hAnsi="Times New Roman"/>
          <w:bCs/>
          <w:color w:val="000000"/>
          <w:sz w:val="20"/>
          <w:szCs w:val="20"/>
          <w:lang w:val="en-US"/>
        </w:rPr>
      </w:pPr>
      <w:r w:rsidRPr="0017634A">
        <w:rPr>
          <w:rFonts w:ascii="Times New Roman" w:hAnsi="Times New Roman"/>
          <w:bCs/>
          <w:color w:val="000000"/>
          <w:sz w:val="20"/>
          <w:szCs w:val="20"/>
        </w:rPr>
        <w:t xml:space="preserve">GAMBAR </w:t>
      </w:r>
      <w:r>
        <w:rPr>
          <w:rFonts w:ascii="Times New Roman" w:hAnsi="Times New Roman"/>
          <w:bCs/>
          <w:color w:val="000000"/>
          <w:sz w:val="20"/>
          <w:szCs w:val="20"/>
        </w:rPr>
        <w:t>3.1</w:t>
      </w:r>
      <w:r>
        <w:rPr>
          <w:rFonts w:ascii="Times New Roman" w:hAnsi="Times New Roman"/>
          <w:bCs/>
          <w:color w:val="000000"/>
          <w:sz w:val="20"/>
          <w:szCs w:val="20"/>
          <w:lang w:val="en-US"/>
        </w:rPr>
        <w:t xml:space="preserve"> ALAT MONITORING </w:t>
      </w:r>
      <w:r w:rsidR="0017634A">
        <w:rPr>
          <w:rFonts w:ascii="Times New Roman" w:hAnsi="Times New Roman"/>
          <w:bCs/>
          <w:color w:val="000000"/>
          <w:sz w:val="20"/>
          <w:szCs w:val="20"/>
          <w:lang w:val="en-US"/>
        </w:rPr>
        <w:t>PLTS</w:t>
      </w:r>
    </w:p>
    <w:p w14:paraId="4F41DE31" w14:textId="77777777" w:rsidR="005C5C1D" w:rsidRDefault="005C5C1D" w:rsidP="005C5C1D">
      <w:pPr>
        <w:spacing w:after="0" w:line="240" w:lineRule="auto"/>
        <w:ind w:firstLine="567"/>
        <w:rPr>
          <w:rFonts w:ascii="Times New Roman" w:hAnsi="Times New Roman"/>
          <w:bCs/>
          <w:color w:val="000000"/>
          <w:sz w:val="20"/>
          <w:szCs w:val="20"/>
          <w:lang w:val="en-US"/>
        </w:rPr>
      </w:pPr>
    </w:p>
    <w:p w14:paraId="2CF5D937" w14:textId="77777777" w:rsidR="005C5C1D" w:rsidRDefault="005C5C1D" w:rsidP="00693A99">
      <w:pPr>
        <w:spacing w:after="0" w:line="240" w:lineRule="auto"/>
        <w:ind w:firstLine="567"/>
        <w:jc w:val="both"/>
        <w:rPr>
          <w:rFonts w:ascii="Times New Roman" w:hAnsi="Times New Roman"/>
          <w:bCs/>
          <w:color w:val="000000"/>
          <w:sz w:val="20"/>
          <w:szCs w:val="20"/>
          <w:lang w:val="en-US"/>
        </w:rPr>
      </w:pPr>
      <w:r w:rsidRPr="005C5C1D">
        <w:rPr>
          <w:rFonts w:ascii="Times New Roman" w:hAnsi="Times New Roman"/>
          <w:bCs/>
          <w:color w:val="000000"/>
          <w:sz w:val="20"/>
          <w:szCs w:val="20"/>
          <w:lang w:val="en-US"/>
        </w:rPr>
        <w:t xml:space="preserve">Pada aplikasi Blynk, antarmuka yang digunakan terdiri atas dua </w:t>
      </w:r>
      <w:r w:rsidR="00F056DB" w:rsidRPr="005C5C1D">
        <w:rPr>
          <w:rFonts w:ascii="Times New Roman" w:hAnsi="Times New Roman"/>
          <w:bCs/>
          <w:color w:val="000000"/>
          <w:sz w:val="20"/>
          <w:szCs w:val="20"/>
          <w:lang w:val="en-US"/>
        </w:rPr>
        <w:t>Widget Ga</w:t>
      </w:r>
      <w:r w:rsidR="0025207C" w:rsidRPr="005C5C1D">
        <w:rPr>
          <w:rFonts w:ascii="Times New Roman" w:hAnsi="Times New Roman"/>
          <w:bCs/>
          <w:color w:val="000000"/>
          <w:sz w:val="20"/>
          <w:szCs w:val="20"/>
          <w:lang w:val="en-US"/>
        </w:rPr>
        <w:t xml:space="preserve">uge, dua </w:t>
      </w:r>
      <w:r w:rsidR="00F056DB" w:rsidRPr="005C5C1D">
        <w:rPr>
          <w:rFonts w:ascii="Times New Roman" w:hAnsi="Times New Roman"/>
          <w:bCs/>
          <w:color w:val="000000"/>
          <w:sz w:val="20"/>
          <w:szCs w:val="20"/>
          <w:lang w:val="en-US"/>
        </w:rPr>
        <w:t>Value Display</w:t>
      </w:r>
      <w:r w:rsidRPr="005C5C1D">
        <w:rPr>
          <w:rFonts w:ascii="Times New Roman" w:hAnsi="Times New Roman"/>
          <w:bCs/>
          <w:color w:val="000000"/>
          <w:sz w:val="20"/>
          <w:szCs w:val="20"/>
          <w:lang w:val="en-US"/>
        </w:rPr>
        <w:t xml:space="preserve">, dan satu </w:t>
      </w:r>
      <w:r w:rsidR="00F056DB" w:rsidRPr="005C5C1D">
        <w:rPr>
          <w:rFonts w:ascii="Times New Roman" w:hAnsi="Times New Roman"/>
          <w:bCs/>
          <w:color w:val="000000"/>
          <w:sz w:val="20"/>
          <w:szCs w:val="20"/>
          <w:lang w:val="en-US"/>
        </w:rPr>
        <w:t xml:space="preserve">Super Chart. </w:t>
      </w:r>
      <w:r w:rsidRPr="005C5C1D">
        <w:rPr>
          <w:rFonts w:ascii="Times New Roman" w:hAnsi="Times New Roman"/>
          <w:bCs/>
          <w:color w:val="000000"/>
          <w:sz w:val="20"/>
          <w:szCs w:val="20"/>
          <w:lang w:val="en-US"/>
        </w:rPr>
        <w:t xml:space="preserve">Widget Gauge berfungsi menampilkan pembacaan sensor tegangan DC dan sensor arus ACS712, sedangkan Value Display digunakan untuk menampilkan hasil pengukuran sensor cahaya BH1750 dan perhitungan daya (watt). Adapun Super Chart menyajikan grafik perubahan intensitas cahaya yang diperoleh dari sensor BH1750 secara real-time, sebagaimana ditunjukkan pada Gambar </w:t>
      </w:r>
      <w:r w:rsidR="00693A99">
        <w:rPr>
          <w:rFonts w:ascii="Times New Roman" w:hAnsi="Times New Roman"/>
          <w:bCs/>
          <w:color w:val="000000"/>
          <w:sz w:val="20"/>
          <w:szCs w:val="20"/>
          <w:lang w:val="en-US"/>
        </w:rPr>
        <w:t>3.2.</w:t>
      </w:r>
    </w:p>
    <w:p w14:paraId="6E9ADD88" w14:textId="77777777" w:rsidR="0017634A" w:rsidRDefault="0017634A" w:rsidP="0017634A">
      <w:pPr>
        <w:spacing w:after="0" w:line="240" w:lineRule="auto"/>
        <w:ind w:firstLine="567"/>
        <w:jc w:val="center"/>
        <w:rPr>
          <w:rStyle w:val="longtext"/>
          <w:rFonts w:ascii="Times New Roman" w:hAnsi="Times New Roman"/>
          <w:sz w:val="20"/>
          <w:szCs w:val="20"/>
          <w:lang w:val="en-US"/>
        </w:rPr>
      </w:pPr>
    </w:p>
    <w:p w14:paraId="4631A058" w14:textId="210AC02A" w:rsidR="005C5C1D" w:rsidRDefault="00EC2356" w:rsidP="0017634A">
      <w:pPr>
        <w:spacing w:after="0" w:line="240" w:lineRule="auto"/>
        <w:ind w:firstLine="567"/>
        <w:jc w:val="center"/>
        <w:rPr>
          <w:rStyle w:val="longtext"/>
          <w:rFonts w:ascii="Times New Roman" w:hAnsi="Times New Roman"/>
          <w:sz w:val="20"/>
          <w:szCs w:val="20"/>
          <w:lang w:val="en-US"/>
        </w:rPr>
      </w:pPr>
      <w:r>
        <w:rPr>
          <w:rStyle w:val="longtext"/>
          <w:rFonts w:ascii="Times New Roman" w:hAnsi="Times New Roman"/>
          <w:noProof/>
          <w:sz w:val="20"/>
          <w:szCs w:val="20"/>
          <w:lang w:val="en-US"/>
        </w:rPr>
        <w:drawing>
          <wp:inline distT="0" distB="0" distL="0" distR="0" wp14:anchorId="3410A886" wp14:editId="720FA16E">
            <wp:extent cx="2367064" cy="3674534"/>
            <wp:effectExtent l="0" t="0" r="0" b="254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9466" cy="3678263"/>
                    </a:xfrm>
                    <a:prstGeom prst="rect">
                      <a:avLst/>
                    </a:prstGeom>
                    <a:noFill/>
                  </pic:spPr>
                </pic:pic>
              </a:graphicData>
            </a:graphic>
          </wp:inline>
        </w:drawing>
      </w:r>
    </w:p>
    <w:p w14:paraId="07DB857B" w14:textId="77777777" w:rsidR="00E925E4" w:rsidRDefault="00E925E4" w:rsidP="00053179">
      <w:pPr>
        <w:spacing w:after="0" w:line="240" w:lineRule="auto"/>
        <w:ind w:firstLine="567"/>
        <w:jc w:val="center"/>
        <w:rPr>
          <w:rFonts w:ascii="Times New Roman" w:hAnsi="Times New Roman"/>
          <w:bCs/>
          <w:color w:val="000000"/>
          <w:sz w:val="20"/>
          <w:szCs w:val="20"/>
        </w:rPr>
      </w:pPr>
    </w:p>
    <w:p w14:paraId="78E12635" w14:textId="5CB0DB57" w:rsidR="00053179" w:rsidRDefault="00053179" w:rsidP="00053179">
      <w:pPr>
        <w:spacing w:after="0" w:line="240" w:lineRule="auto"/>
        <w:ind w:firstLine="567"/>
        <w:jc w:val="center"/>
        <w:rPr>
          <w:rFonts w:ascii="Times New Roman" w:hAnsi="Times New Roman"/>
          <w:bCs/>
          <w:color w:val="000000"/>
          <w:sz w:val="20"/>
          <w:szCs w:val="20"/>
          <w:lang w:val="en-US"/>
        </w:rPr>
      </w:pPr>
      <w:r w:rsidRPr="0017634A">
        <w:rPr>
          <w:rFonts w:ascii="Times New Roman" w:hAnsi="Times New Roman"/>
          <w:bCs/>
          <w:color w:val="000000"/>
          <w:sz w:val="20"/>
          <w:szCs w:val="20"/>
        </w:rPr>
        <w:t xml:space="preserve">Gambar </w:t>
      </w:r>
      <w:r>
        <w:rPr>
          <w:rFonts w:ascii="Times New Roman" w:hAnsi="Times New Roman"/>
          <w:bCs/>
          <w:color w:val="000000"/>
          <w:sz w:val="20"/>
          <w:szCs w:val="20"/>
        </w:rPr>
        <w:t>3.1</w:t>
      </w:r>
      <w:r>
        <w:rPr>
          <w:rFonts w:ascii="Times New Roman" w:hAnsi="Times New Roman"/>
          <w:bCs/>
          <w:color w:val="000000"/>
          <w:sz w:val="20"/>
          <w:szCs w:val="20"/>
          <w:lang w:val="en-US"/>
        </w:rPr>
        <w:t xml:space="preserve"> Dashboard pada </w:t>
      </w:r>
      <w:r w:rsidR="00AD74DA">
        <w:rPr>
          <w:rFonts w:ascii="Times New Roman" w:hAnsi="Times New Roman"/>
          <w:bCs/>
          <w:color w:val="000000"/>
          <w:sz w:val="20"/>
          <w:szCs w:val="20"/>
          <w:lang w:val="en-US"/>
        </w:rPr>
        <w:t>Aplikasi Blynk</w:t>
      </w:r>
    </w:p>
    <w:p w14:paraId="7083C213" w14:textId="77777777" w:rsidR="00053179" w:rsidRDefault="00053179" w:rsidP="00053179">
      <w:pPr>
        <w:spacing w:after="0" w:line="240" w:lineRule="auto"/>
        <w:rPr>
          <w:rStyle w:val="longtext"/>
          <w:rFonts w:ascii="Times New Roman" w:hAnsi="Times New Roman"/>
          <w:sz w:val="20"/>
          <w:szCs w:val="20"/>
          <w:lang w:val="en-US"/>
        </w:rPr>
      </w:pPr>
    </w:p>
    <w:p w14:paraId="26907ABA" w14:textId="77777777" w:rsidR="00053179" w:rsidRDefault="00053179" w:rsidP="00053179">
      <w:pPr>
        <w:pStyle w:val="ListParagraph"/>
        <w:numPr>
          <w:ilvl w:val="1"/>
          <w:numId w:val="5"/>
        </w:numPr>
        <w:spacing w:after="0" w:line="360" w:lineRule="auto"/>
        <w:ind w:left="284" w:hanging="284"/>
        <w:rPr>
          <w:rFonts w:ascii="Times New Roman" w:hAnsi="Times New Roman"/>
          <w:b/>
          <w:color w:val="000000"/>
          <w:sz w:val="20"/>
          <w:szCs w:val="20"/>
        </w:rPr>
      </w:pPr>
      <w:r>
        <w:rPr>
          <w:rFonts w:ascii="Times New Roman" w:hAnsi="Times New Roman"/>
          <w:b/>
          <w:color w:val="000000"/>
          <w:sz w:val="20"/>
          <w:szCs w:val="20"/>
        </w:rPr>
        <w:lastRenderedPageBreak/>
        <w:t xml:space="preserve">Hasil </w:t>
      </w:r>
      <w:r w:rsidR="00D9279E">
        <w:rPr>
          <w:rFonts w:ascii="Times New Roman" w:hAnsi="Times New Roman"/>
          <w:b/>
          <w:color w:val="000000"/>
          <w:sz w:val="20"/>
          <w:szCs w:val="20"/>
        </w:rPr>
        <w:t>M</w:t>
      </w:r>
      <w:r>
        <w:rPr>
          <w:rFonts w:ascii="Times New Roman" w:hAnsi="Times New Roman"/>
          <w:b/>
          <w:color w:val="000000"/>
          <w:sz w:val="20"/>
          <w:szCs w:val="20"/>
        </w:rPr>
        <w:t>onitoring dan Pengukuran</w:t>
      </w:r>
    </w:p>
    <w:p w14:paraId="0FC10BA3" w14:textId="77777777" w:rsidR="008141EC" w:rsidRDefault="002031A0" w:rsidP="008141EC">
      <w:pPr>
        <w:spacing w:after="0" w:line="240" w:lineRule="auto"/>
        <w:ind w:firstLine="567"/>
        <w:jc w:val="both"/>
        <w:rPr>
          <w:rStyle w:val="longtext"/>
          <w:rFonts w:ascii="Times New Roman" w:hAnsi="Times New Roman"/>
          <w:sz w:val="20"/>
          <w:szCs w:val="20"/>
          <w:lang w:val="en-US"/>
        </w:rPr>
      </w:pPr>
      <w:r w:rsidRPr="002031A0">
        <w:rPr>
          <w:rStyle w:val="longtext"/>
          <w:rFonts w:ascii="Times New Roman" w:hAnsi="Times New Roman"/>
          <w:sz w:val="20"/>
          <w:szCs w:val="20"/>
          <w:lang w:val="en-US"/>
        </w:rPr>
        <w:t>Pengukuran dan monitoring data pada penelitian ini dilakukan untuk memperoleh gambaran menyeluruh mengenai performa panel surya berdasarkan parameter intensitas cahaya, arus, dan tegangan. Data yang dihasilkan dari ketiga sensor dicatat secara berkala dan dimonitor secara real-time, sehingga memungkinkan analisis akurasi sistem dan evaluasi kinerja monitoring yang telah dikembangkan.</w:t>
      </w:r>
    </w:p>
    <w:p w14:paraId="7BE82C6D" w14:textId="77777777" w:rsidR="00D2620D" w:rsidRDefault="00D2620D" w:rsidP="008141EC">
      <w:pPr>
        <w:spacing w:after="0" w:line="240" w:lineRule="auto"/>
        <w:ind w:firstLine="567"/>
        <w:jc w:val="both"/>
        <w:rPr>
          <w:rStyle w:val="longtext"/>
          <w:rFonts w:ascii="Times New Roman" w:hAnsi="Times New Roman"/>
          <w:sz w:val="20"/>
          <w:szCs w:val="20"/>
          <w:lang w:val="en-US"/>
        </w:rPr>
      </w:pPr>
    </w:p>
    <w:p w14:paraId="14FD44FD" w14:textId="77777777" w:rsidR="00D2620D" w:rsidRDefault="00D2620D" w:rsidP="00D2620D">
      <w:pPr>
        <w:spacing w:after="0" w:line="240" w:lineRule="auto"/>
        <w:ind w:firstLine="567"/>
        <w:jc w:val="center"/>
        <w:rPr>
          <w:rFonts w:ascii="Times New Roman" w:hAnsi="Times New Roman"/>
          <w:bCs/>
          <w:color w:val="000000"/>
          <w:sz w:val="20"/>
          <w:szCs w:val="20"/>
          <w:lang w:val="en-US"/>
        </w:rPr>
      </w:pPr>
      <w:r>
        <w:rPr>
          <w:rFonts w:ascii="Times New Roman" w:hAnsi="Times New Roman"/>
          <w:bCs/>
          <w:color w:val="000000"/>
          <w:sz w:val="20"/>
          <w:szCs w:val="20"/>
          <w:lang w:val="en-US"/>
        </w:rPr>
        <w:t xml:space="preserve">Tabel 3.1 Hasil </w:t>
      </w:r>
      <w:r w:rsidR="00AD74DA">
        <w:rPr>
          <w:rFonts w:ascii="Times New Roman" w:hAnsi="Times New Roman"/>
          <w:bCs/>
          <w:color w:val="000000"/>
          <w:sz w:val="20"/>
          <w:szCs w:val="20"/>
          <w:lang w:val="en-US"/>
        </w:rPr>
        <w:t>Pengukuran Intensitas Cahaya</w:t>
      </w:r>
    </w:p>
    <w:p w14:paraId="534C6D42" w14:textId="77777777" w:rsidR="008141EC" w:rsidRDefault="008141EC" w:rsidP="008141EC">
      <w:pPr>
        <w:spacing w:after="0" w:line="240" w:lineRule="auto"/>
        <w:ind w:firstLine="567"/>
        <w:jc w:val="both"/>
        <w:rPr>
          <w:rStyle w:val="longtext"/>
          <w:rFonts w:ascii="Arial" w:hAnsi="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066"/>
        <w:gridCol w:w="2138"/>
        <w:gridCol w:w="733"/>
      </w:tblGrid>
      <w:tr w:rsidR="0005172F" w:rsidRPr="00D02C79" w14:paraId="651E687A" w14:textId="77777777" w:rsidTr="00D02C79">
        <w:trPr>
          <w:jc w:val="center"/>
        </w:trPr>
        <w:tc>
          <w:tcPr>
            <w:tcW w:w="0" w:type="auto"/>
            <w:shd w:val="clear" w:color="auto" w:fill="auto"/>
            <w:vAlign w:val="center"/>
          </w:tcPr>
          <w:p w14:paraId="36086487"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Waktu</w:t>
            </w:r>
          </w:p>
        </w:tc>
        <w:tc>
          <w:tcPr>
            <w:tcW w:w="0" w:type="auto"/>
            <w:shd w:val="clear" w:color="auto" w:fill="auto"/>
            <w:vAlign w:val="center"/>
          </w:tcPr>
          <w:p w14:paraId="7B0569ED"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Lux Meter</w:t>
            </w:r>
          </w:p>
          <w:p w14:paraId="19BDB5F7"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(klx)</w:t>
            </w:r>
          </w:p>
        </w:tc>
        <w:tc>
          <w:tcPr>
            <w:tcW w:w="0" w:type="auto"/>
            <w:shd w:val="clear" w:color="auto" w:fill="auto"/>
            <w:vAlign w:val="center"/>
          </w:tcPr>
          <w:p w14:paraId="1DFA8ACA" w14:textId="552F5F62"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 xml:space="preserve">Sensor </w:t>
            </w:r>
            <w:r w:rsidR="008A4D1F" w:rsidRPr="00D02C79">
              <w:rPr>
                <w:rFonts w:ascii="Times New Roman" w:eastAsia="Times New Roman" w:hAnsi="Times New Roman"/>
                <w:sz w:val="20"/>
                <w:szCs w:val="20"/>
              </w:rPr>
              <w:t xml:space="preserve">Cahaya </w:t>
            </w:r>
            <w:r w:rsidRPr="00D02C79">
              <w:rPr>
                <w:rFonts w:ascii="Times New Roman" w:eastAsia="Times New Roman" w:hAnsi="Times New Roman"/>
                <w:sz w:val="20"/>
                <w:szCs w:val="20"/>
              </w:rPr>
              <w:t>BH1750</w:t>
            </w:r>
          </w:p>
          <w:p w14:paraId="2FAB3ADB"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(klx)</w:t>
            </w:r>
          </w:p>
        </w:tc>
        <w:tc>
          <w:tcPr>
            <w:tcW w:w="0" w:type="auto"/>
            <w:shd w:val="clear" w:color="auto" w:fill="auto"/>
            <w:vAlign w:val="center"/>
          </w:tcPr>
          <w:p w14:paraId="56FDA45F"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Er</w:t>
            </w:r>
            <w:r w:rsidR="00161148" w:rsidRPr="00D02C79">
              <w:rPr>
                <w:rFonts w:ascii="Times New Roman" w:eastAsia="Times New Roman" w:hAnsi="Times New Roman"/>
                <w:sz w:val="20"/>
                <w:szCs w:val="20"/>
                <w:lang w:val="en-US"/>
              </w:rPr>
              <w:t>r</w:t>
            </w:r>
            <w:r w:rsidRPr="00D02C79">
              <w:rPr>
                <w:rFonts w:ascii="Times New Roman" w:eastAsia="Times New Roman" w:hAnsi="Times New Roman"/>
                <w:sz w:val="20"/>
                <w:szCs w:val="20"/>
              </w:rPr>
              <w:t>or</w:t>
            </w:r>
          </w:p>
          <w:p w14:paraId="5B97AEEC" w14:textId="77777777" w:rsidR="0005172F" w:rsidRPr="00D02C79" w:rsidRDefault="00161148" w:rsidP="00D02C79">
            <w:pPr>
              <w:spacing w:after="0" w:line="240" w:lineRule="auto"/>
              <w:jc w:val="center"/>
              <w:rPr>
                <w:rFonts w:ascii="Times New Roman" w:eastAsia="Times New Roman" w:hAnsi="Times New Roman"/>
                <w:sz w:val="20"/>
                <w:szCs w:val="20"/>
                <w:lang w:val="en-US"/>
              </w:rPr>
            </w:pPr>
            <w:r w:rsidRPr="00D02C79">
              <w:rPr>
                <w:rFonts w:ascii="Times New Roman" w:eastAsia="Times New Roman" w:hAnsi="Times New Roman"/>
                <w:sz w:val="20"/>
                <w:szCs w:val="20"/>
                <w:lang w:val="en-US"/>
              </w:rPr>
              <w:t>(</w:t>
            </w:r>
            <w:r w:rsidR="0005172F" w:rsidRPr="00D02C79">
              <w:rPr>
                <w:rFonts w:ascii="Times New Roman" w:eastAsia="Times New Roman" w:hAnsi="Times New Roman"/>
                <w:sz w:val="20"/>
                <w:szCs w:val="20"/>
              </w:rPr>
              <w:t>%</w:t>
            </w:r>
            <w:r w:rsidRPr="00D02C79">
              <w:rPr>
                <w:rFonts w:ascii="Times New Roman" w:eastAsia="Times New Roman" w:hAnsi="Times New Roman"/>
                <w:sz w:val="20"/>
                <w:szCs w:val="20"/>
                <w:lang w:val="en-US"/>
              </w:rPr>
              <w:t>)</w:t>
            </w:r>
          </w:p>
        </w:tc>
      </w:tr>
      <w:tr w:rsidR="0005172F" w:rsidRPr="00D02C79" w14:paraId="64BF9474" w14:textId="77777777" w:rsidTr="00D02C79">
        <w:trPr>
          <w:jc w:val="center"/>
        </w:trPr>
        <w:tc>
          <w:tcPr>
            <w:tcW w:w="0" w:type="auto"/>
            <w:shd w:val="clear" w:color="auto" w:fill="auto"/>
          </w:tcPr>
          <w:p w14:paraId="5A9AFADE"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07:00</w:t>
            </w:r>
          </w:p>
        </w:tc>
        <w:tc>
          <w:tcPr>
            <w:tcW w:w="0" w:type="auto"/>
            <w:shd w:val="clear" w:color="auto" w:fill="auto"/>
          </w:tcPr>
          <w:p w14:paraId="0696FBBB"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20,2</w:t>
            </w:r>
          </w:p>
        </w:tc>
        <w:tc>
          <w:tcPr>
            <w:tcW w:w="0" w:type="auto"/>
            <w:shd w:val="clear" w:color="auto" w:fill="auto"/>
          </w:tcPr>
          <w:p w14:paraId="6943E9AE"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20,3</w:t>
            </w:r>
          </w:p>
        </w:tc>
        <w:tc>
          <w:tcPr>
            <w:tcW w:w="0" w:type="auto"/>
            <w:shd w:val="clear" w:color="auto" w:fill="auto"/>
          </w:tcPr>
          <w:p w14:paraId="6D68B39E"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05172F" w:rsidRPr="00D02C79" w14:paraId="0009AF66" w14:textId="77777777" w:rsidTr="00D02C79">
        <w:trPr>
          <w:jc w:val="center"/>
        </w:trPr>
        <w:tc>
          <w:tcPr>
            <w:tcW w:w="0" w:type="auto"/>
            <w:shd w:val="clear" w:color="auto" w:fill="auto"/>
          </w:tcPr>
          <w:p w14:paraId="24AF2140"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08:00</w:t>
            </w:r>
          </w:p>
        </w:tc>
        <w:tc>
          <w:tcPr>
            <w:tcW w:w="0" w:type="auto"/>
            <w:shd w:val="clear" w:color="auto" w:fill="auto"/>
          </w:tcPr>
          <w:p w14:paraId="6D9B586F"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46,1</w:t>
            </w:r>
          </w:p>
        </w:tc>
        <w:tc>
          <w:tcPr>
            <w:tcW w:w="0" w:type="auto"/>
            <w:shd w:val="clear" w:color="auto" w:fill="auto"/>
          </w:tcPr>
          <w:p w14:paraId="7B9C7F66"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46,7</w:t>
            </w:r>
          </w:p>
        </w:tc>
        <w:tc>
          <w:tcPr>
            <w:tcW w:w="0" w:type="auto"/>
            <w:shd w:val="clear" w:color="auto" w:fill="auto"/>
          </w:tcPr>
          <w:p w14:paraId="3DD06D9B"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0,6</w:t>
            </w:r>
          </w:p>
        </w:tc>
      </w:tr>
      <w:tr w:rsidR="0005172F" w:rsidRPr="00D02C79" w14:paraId="54E92AFB" w14:textId="77777777" w:rsidTr="00D02C79">
        <w:trPr>
          <w:jc w:val="center"/>
        </w:trPr>
        <w:tc>
          <w:tcPr>
            <w:tcW w:w="0" w:type="auto"/>
            <w:shd w:val="clear" w:color="auto" w:fill="auto"/>
          </w:tcPr>
          <w:p w14:paraId="0E9A989A"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09:00</w:t>
            </w:r>
          </w:p>
        </w:tc>
        <w:tc>
          <w:tcPr>
            <w:tcW w:w="0" w:type="auto"/>
            <w:shd w:val="clear" w:color="auto" w:fill="auto"/>
          </w:tcPr>
          <w:p w14:paraId="5BDCF66E"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53,9</w:t>
            </w:r>
          </w:p>
        </w:tc>
        <w:tc>
          <w:tcPr>
            <w:tcW w:w="0" w:type="auto"/>
            <w:shd w:val="clear" w:color="auto" w:fill="auto"/>
          </w:tcPr>
          <w:p w14:paraId="46E6C115"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54,6</w:t>
            </w:r>
          </w:p>
        </w:tc>
        <w:tc>
          <w:tcPr>
            <w:tcW w:w="0" w:type="auto"/>
            <w:shd w:val="clear" w:color="auto" w:fill="auto"/>
          </w:tcPr>
          <w:p w14:paraId="1D8A1235"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w:t>
            </w:r>
          </w:p>
        </w:tc>
      </w:tr>
      <w:tr w:rsidR="0005172F" w:rsidRPr="00D02C79" w14:paraId="51AE7ACE" w14:textId="77777777" w:rsidTr="00D02C79">
        <w:trPr>
          <w:jc w:val="center"/>
        </w:trPr>
        <w:tc>
          <w:tcPr>
            <w:tcW w:w="0" w:type="auto"/>
            <w:shd w:val="clear" w:color="auto" w:fill="auto"/>
          </w:tcPr>
          <w:p w14:paraId="1022D413"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10:00</w:t>
            </w:r>
          </w:p>
        </w:tc>
        <w:tc>
          <w:tcPr>
            <w:tcW w:w="0" w:type="auto"/>
            <w:shd w:val="clear" w:color="auto" w:fill="auto"/>
          </w:tcPr>
          <w:p w14:paraId="232E9E2B"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68,1</w:t>
            </w:r>
          </w:p>
        </w:tc>
        <w:tc>
          <w:tcPr>
            <w:tcW w:w="0" w:type="auto"/>
            <w:shd w:val="clear" w:color="auto" w:fill="auto"/>
          </w:tcPr>
          <w:p w14:paraId="4E76931D"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68,8</w:t>
            </w:r>
          </w:p>
        </w:tc>
        <w:tc>
          <w:tcPr>
            <w:tcW w:w="0" w:type="auto"/>
            <w:shd w:val="clear" w:color="auto" w:fill="auto"/>
          </w:tcPr>
          <w:p w14:paraId="35F6A1EB"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0,7</w:t>
            </w:r>
          </w:p>
        </w:tc>
      </w:tr>
      <w:tr w:rsidR="0005172F" w:rsidRPr="00D02C79" w14:paraId="4BA67419" w14:textId="77777777" w:rsidTr="00D02C79">
        <w:trPr>
          <w:jc w:val="center"/>
        </w:trPr>
        <w:tc>
          <w:tcPr>
            <w:tcW w:w="0" w:type="auto"/>
            <w:shd w:val="clear" w:color="auto" w:fill="auto"/>
          </w:tcPr>
          <w:p w14:paraId="2DAA00C9"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11:00</w:t>
            </w:r>
          </w:p>
        </w:tc>
        <w:tc>
          <w:tcPr>
            <w:tcW w:w="0" w:type="auto"/>
            <w:shd w:val="clear" w:color="auto" w:fill="auto"/>
          </w:tcPr>
          <w:p w14:paraId="6DECF197"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96,5</w:t>
            </w:r>
          </w:p>
        </w:tc>
        <w:tc>
          <w:tcPr>
            <w:tcW w:w="0" w:type="auto"/>
            <w:shd w:val="clear" w:color="auto" w:fill="auto"/>
          </w:tcPr>
          <w:p w14:paraId="35FD0E24"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96,6</w:t>
            </w:r>
          </w:p>
        </w:tc>
        <w:tc>
          <w:tcPr>
            <w:tcW w:w="0" w:type="auto"/>
            <w:shd w:val="clear" w:color="auto" w:fill="auto"/>
          </w:tcPr>
          <w:p w14:paraId="48143E4A"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05172F" w:rsidRPr="00D02C79" w14:paraId="6A6A948C" w14:textId="77777777" w:rsidTr="00D02C79">
        <w:trPr>
          <w:jc w:val="center"/>
        </w:trPr>
        <w:tc>
          <w:tcPr>
            <w:tcW w:w="0" w:type="auto"/>
            <w:shd w:val="clear" w:color="auto" w:fill="auto"/>
          </w:tcPr>
          <w:p w14:paraId="4BC0CD68"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12:00</w:t>
            </w:r>
          </w:p>
        </w:tc>
        <w:tc>
          <w:tcPr>
            <w:tcW w:w="0" w:type="auto"/>
            <w:shd w:val="clear" w:color="auto" w:fill="auto"/>
          </w:tcPr>
          <w:p w14:paraId="3E94DEF4"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104,1</w:t>
            </w:r>
          </w:p>
        </w:tc>
        <w:tc>
          <w:tcPr>
            <w:tcW w:w="0" w:type="auto"/>
            <w:shd w:val="clear" w:color="auto" w:fill="auto"/>
          </w:tcPr>
          <w:p w14:paraId="703A1E1D"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104,4</w:t>
            </w:r>
          </w:p>
        </w:tc>
        <w:tc>
          <w:tcPr>
            <w:tcW w:w="0" w:type="auto"/>
            <w:shd w:val="clear" w:color="auto" w:fill="auto"/>
          </w:tcPr>
          <w:p w14:paraId="00A238D3"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w:t>
            </w:r>
          </w:p>
        </w:tc>
      </w:tr>
      <w:tr w:rsidR="0005172F" w:rsidRPr="00D02C79" w14:paraId="400A5B86" w14:textId="77777777" w:rsidTr="00D02C79">
        <w:trPr>
          <w:jc w:val="center"/>
        </w:trPr>
        <w:tc>
          <w:tcPr>
            <w:tcW w:w="0" w:type="auto"/>
            <w:shd w:val="clear" w:color="auto" w:fill="auto"/>
          </w:tcPr>
          <w:p w14:paraId="15D1AAE9"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13:00</w:t>
            </w:r>
          </w:p>
        </w:tc>
        <w:tc>
          <w:tcPr>
            <w:tcW w:w="0" w:type="auto"/>
            <w:shd w:val="clear" w:color="auto" w:fill="auto"/>
          </w:tcPr>
          <w:p w14:paraId="279668BD"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103,6</w:t>
            </w:r>
          </w:p>
        </w:tc>
        <w:tc>
          <w:tcPr>
            <w:tcW w:w="0" w:type="auto"/>
            <w:shd w:val="clear" w:color="auto" w:fill="auto"/>
          </w:tcPr>
          <w:p w14:paraId="503CE80F"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103,7</w:t>
            </w:r>
          </w:p>
        </w:tc>
        <w:tc>
          <w:tcPr>
            <w:tcW w:w="0" w:type="auto"/>
            <w:shd w:val="clear" w:color="auto" w:fill="auto"/>
          </w:tcPr>
          <w:p w14:paraId="4B9F79A4"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05172F" w:rsidRPr="00D02C79" w14:paraId="52399AAB" w14:textId="77777777" w:rsidTr="00D02C79">
        <w:trPr>
          <w:jc w:val="center"/>
        </w:trPr>
        <w:tc>
          <w:tcPr>
            <w:tcW w:w="0" w:type="auto"/>
            <w:shd w:val="clear" w:color="auto" w:fill="auto"/>
          </w:tcPr>
          <w:p w14:paraId="68660070"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14:00</w:t>
            </w:r>
          </w:p>
        </w:tc>
        <w:tc>
          <w:tcPr>
            <w:tcW w:w="0" w:type="auto"/>
            <w:shd w:val="clear" w:color="auto" w:fill="auto"/>
          </w:tcPr>
          <w:p w14:paraId="2C2BC3F2"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103,4</w:t>
            </w:r>
          </w:p>
        </w:tc>
        <w:tc>
          <w:tcPr>
            <w:tcW w:w="0" w:type="auto"/>
            <w:shd w:val="clear" w:color="auto" w:fill="auto"/>
          </w:tcPr>
          <w:p w14:paraId="2608ED0A"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103,5</w:t>
            </w:r>
          </w:p>
        </w:tc>
        <w:tc>
          <w:tcPr>
            <w:tcW w:w="0" w:type="auto"/>
            <w:shd w:val="clear" w:color="auto" w:fill="auto"/>
          </w:tcPr>
          <w:p w14:paraId="3F7A4F1B"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05172F" w:rsidRPr="00D02C79" w14:paraId="52653D28" w14:textId="77777777" w:rsidTr="00D02C79">
        <w:trPr>
          <w:jc w:val="center"/>
        </w:trPr>
        <w:tc>
          <w:tcPr>
            <w:tcW w:w="0" w:type="auto"/>
            <w:shd w:val="clear" w:color="auto" w:fill="auto"/>
          </w:tcPr>
          <w:p w14:paraId="06EF867D"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15:00</w:t>
            </w:r>
          </w:p>
        </w:tc>
        <w:tc>
          <w:tcPr>
            <w:tcW w:w="0" w:type="auto"/>
            <w:shd w:val="clear" w:color="auto" w:fill="auto"/>
          </w:tcPr>
          <w:p w14:paraId="2E072042"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98,3</w:t>
            </w:r>
          </w:p>
        </w:tc>
        <w:tc>
          <w:tcPr>
            <w:tcW w:w="0" w:type="auto"/>
            <w:shd w:val="clear" w:color="auto" w:fill="auto"/>
          </w:tcPr>
          <w:p w14:paraId="626D5C51"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98,1</w:t>
            </w:r>
          </w:p>
        </w:tc>
        <w:tc>
          <w:tcPr>
            <w:tcW w:w="0" w:type="auto"/>
            <w:shd w:val="clear" w:color="auto" w:fill="auto"/>
          </w:tcPr>
          <w:p w14:paraId="187B6F30"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05172F" w:rsidRPr="00D02C79" w14:paraId="3122DC2A" w14:textId="77777777" w:rsidTr="00D02C79">
        <w:trPr>
          <w:jc w:val="center"/>
        </w:trPr>
        <w:tc>
          <w:tcPr>
            <w:tcW w:w="0" w:type="auto"/>
            <w:shd w:val="clear" w:color="auto" w:fill="auto"/>
          </w:tcPr>
          <w:p w14:paraId="10E814A1"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16:00</w:t>
            </w:r>
          </w:p>
        </w:tc>
        <w:tc>
          <w:tcPr>
            <w:tcW w:w="0" w:type="auto"/>
            <w:shd w:val="clear" w:color="auto" w:fill="auto"/>
          </w:tcPr>
          <w:p w14:paraId="326C29F3"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48,5</w:t>
            </w:r>
          </w:p>
        </w:tc>
        <w:tc>
          <w:tcPr>
            <w:tcW w:w="0" w:type="auto"/>
            <w:shd w:val="clear" w:color="auto" w:fill="auto"/>
          </w:tcPr>
          <w:p w14:paraId="7A92115C"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48,7</w:t>
            </w:r>
          </w:p>
        </w:tc>
        <w:tc>
          <w:tcPr>
            <w:tcW w:w="0" w:type="auto"/>
            <w:shd w:val="clear" w:color="auto" w:fill="auto"/>
          </w:tcPr>
          <w:p w14:paraId="50B0FE91"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05172F" w:rsidRPr="00D02C79" w14:paraId="359AF127" w14:textId="77777777" w:rsidTr="00D02C79">
        <w:trPr>
          <w:jc w:val="center"/>
        </w:trPr>
        <w:tc>
          <w:tcPr>
            <w:tcW w:w="0" w:type="auto"/>
            <w:shd w:val="clear" w:color="auto" w:fill="auto"/>
          </w:tcPr>
          <w:p w14:paraId="216508C8"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17:00</w:t>
            </w:r>
          </w:p>
        </w:tc>
        <w:tc>
          <w:tcPr>
            <w:tcW w:w="0" w:type="auto"/>
            <w:shd w:val="clear" w:color="auto" w:fill="auto"/>
          </w:tcPr>
          <w:p w14:paraId="3C0EAC1C"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04,5</w:t>
            </w:r>
          </w:p>
        </w:tc>
        <w:tc>
          <w:tcPr>
            <w:tcW w:w="0" w:type="auto"/>
            <w:shd w:val="clear" w:color="auto" w:fill="auto"/>
          </w:tcPr>
          <w:p w14:paraId="19ED84A4"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04,8</w:t>
            </w:r>
          </w:p>
        </w:tc>
        <w:tc>
          <w:tcPr>
            <w:tcW w:w="0" w:type="auto"/>
            <w:shd w:val="clear" w:color="auto" w:fill="auto"/>
          </w:tcPr>
          <w:p w14:paraId="48065295"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w:t>
            </w:r>
          </w:p>
        </w:tc>
      </w:tr>
      <w:tr w:rsidR="0005172F" w:rsidRPr="00D02C79" w14:paraId="1226BCFC" w14:textId="77777777" w:rsidTr="00D02C79">
        <w:trPr>
          <w:jc w:val="center"/>
        </w:trPr>
        <w:tc>
          <w:tcPr>
            <w:tcW w:w="0" w:type="auto"/>
            <w:shd w:val="clear" w:color="auto" w:fill="auto"/>
          </w:tcPr>
          <w:p w14:paraId="1422228A"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18:00</w:t>
            </w:r>
          </w:p>
        </w:tc>
        <w:tc>
          <w:tcPr>
            <w:tcW w:w="0" w:type="auto"/>
            <w:shd w:val="clear" w:color="auto" w:fill="auto"/>
          </w:tcPr>
          <w:p w14:paraId="7C93B28A"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01,5</w:t>
            </w:r>
          </w:p>
        </w:tc>
        <w:tc>
          <w:tcPr>
            <w:tcW w:w="0" w:type="auto"/>
            <w:shd w:val="clear" w:color="auto" w:fill="auto"/>
          </w:tcPr>
          <w:p w14:paraId="493550FE"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01,6</w:t>
            </w:r>
          </w:p>
        </w:tc>
        <w:tc>
          <w:tcPr>
            <w:tcW w:w="0" w:type="auto"/>
            <w:shd w:val="clear" w:color="auto" w:fill="auto"/>
          </w:tcPr>
          <w:p w14:paraId="1D70F9AA"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05172F" w:rsidRPr="00D02C79" w14:paraId="5E3457EF" w14:textId="77777777" w:rsidTr="00D02C79">
        <w:trPr>
          <w:jc w:val="center"/>
        </w:trPr>
        <w:tc>
          <w:tcPr>
            <w:tcW w:w="0" w:type="auto"/>
            <w:shd w:val="clear" w:color="auto" w:fill="auto"/>
          </w:tcPr>
          <w:p w14:paraId="732CDB4C"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Rata-rata</w:t>
            </w:r>
          </w:p>
        </w:tc>
        <w:tc>
          <w:tcPr>
            <w:tcW w:w="0" w:type="auto"/>
            <w:shd w:val="clear" w:color="auto" w:fill="auto"/>
          </w:tcPr>
          <w:p w14:paraId="1AE5E4F4"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62,39</w:t>
            </w:r>
            <w:r w:rsidRPr="00D02C79">
              <w:rPr>
                <w:rFonts w:ascii="Times New Roman" w:eastAsia="Times New Roman" w:hAnsi="Times New Roman"/>
                <w:sz w:val="20"/>
                <w:szCs w:val="20"/>
              </w:rPr>
              <w:fldChar w:fldCharType="end"/>
            </w:r>
          </w:p>
        </w:tc>
        <w:tc>
          <w:tcPr>
            <w:tcW w:w="0" w:type="auto"/>
            <w:shd w:val="clear" w:color="auto" w:fill="auto"/>
          </w:tcPr>
          <w:p w14:paraId="008D1F50" w14:textId="77777777" w:rsidR="0005172F" w:rsidRPr="00D02C79" w:rsidRDefault="0005172F" w:rsidP="00D02C79">
            <w:pPr>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62,65</w:t>
            </w:r>
            <w:r w:rsidRPr="00D02C79">
              <w:rPr>
                <w:rFonts w:ascii="Times New Roman" w:eastAsia="Times New Roman" w:hAnsi="Times New Roman"/>
                <w:sz w:val="20"/>
                <w:szCs w:val="20"/>
              </w:rPr>
              <w:fldChar w:fldCharType="end"/>
            </w:r>
          </w:p>
        </w:tc>
        <w:tc>
          <w:tcPr>
            <w:tcW w:w="0" w:type="auto"/>
            <w:shd w:val="clear" w:color="auto" w:fill="auto"/>
          </w:tcPr>
          <w:p w14:paraId="40F6FC28" w14:textId="77777777" w:rsidR="0005172F" w:rsidRPr="00D02C79" w:rsidRDefault="0005172F" w:rsidP="00D02C79">
            <w:pPr>
              <w:keepNext/>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0,26</w:t>
            </w:r>
            <w:r w:rsidRPr="00D02C79">
              <w:rPr>
                <w:rFonts w:ascii="Times New Roman" w:eastAsia="Times New Roman" w:hAnsi="Times New Roman"/>
                <w:sz w:val="20"/>
                <w:szCs w:val="20"/>
              </w:rPr>
              <w:fldChar w:fldCharType="end"/>
            </w:r>
            <w:r w:rsidRPr="00D02C79">
              <w:rPr>
                <w:rFonts w:ascii="Times New Roman" w:eastAsia="Times New Roman" w:hAnsi="Times New Roman"/>
                <w:sz w:val="20"/>
                <w:szCs w:val="20"/>
              </w:rPr>
              <w:t>%</w:t>
            </w:r>
          </w:p>
        </w:tc>
      </w:tr>
    </w:tbl>
    <w:p w14:paraId="191E431E" w14:textId="77777777" w:rsidR="0005172F" w:rsidRPr="00782DE5" w:rsidRDefault="0005172F" w:rsidP="00782DE5">
      <w:pPr>
        <w:spacing w:after="0" w:line="240" w:lineRule="auto"/>
        <w:jc w:val="both"/>
        <w:rPr>
          <w:rStyle w:val="longtext"/>
          <w:rFonts w:ascii="Times New Roman" w:hAnsi="Times New Roman"/>
          <w:sz w:val="20"/>
          <w:szCs w:val="20"/>
        </w:rPr>
      </w:pPr>
    </w:p>
    <w:p w14:paraId="3901A0D4" w14:textId="77777777" w:rsidR="008141EC" w:rsidRDefault="00AD74DA" w:rsidP="00E925E4">
      <w:pPr>
        <w:spacing w:after="0" w:line="240" w:lineRule="auto"/>
        <w:ind w:firstLine="720"/>
        <w:jc w:val="both"/>
        <w:rPr>
          <w:rStyle w:val="longtext"/>
          <w:rFonts w:ascii="Times New Roman" w:hAnsi="Times New Roman"/>
          <w:sz w:val="20"/>
          <w:szCs w:val="20"/>
        </w:rPr>
      </w:pPr>
      <w:r w:rsidRPr="00782DE5">
        <w:rPr>
          <w:rStyle w:val="longtext"/>
          <w:rFonts w:ascii="Times New Roman" w:hAnsi="Times New Roman"/>
          <w:sz w:val="20"/>
          <w:szCs w:val="20"/>
        </w:rPr>
        <w:t xml:space="preserve">Tabel </w:t>
      </w:r>
      <w:r w:rsidR="00782DE5" w:rsidRPr="00782DE5">
        <w:rPr>
          <w:rStyle w:val="longtext"/>
          <w:rFonts w:ascii="Times New Roman" w:hAnsi="Times New Roman"/>
          <w:sz w:val="20"/>
          <w:szCs w:val="20"/>
          <w:lang w:val="en-US"/>
        </w:rPr>
        <w:t>3.1</w:t>
      </w:r>
      <w:r w:rsidRPr="00782DE5">
        <w:rPr>
          <w:rStyle w:val="longtext"/>
          <w:rFonts w:ascii="Times New Roman" w:hAnsi="Times New Roman"/>
          <w:sz w:val="20"/>
          <w:szCs w:val="20"/>
        </w:rPr>
        <w:t xml:space="preserve"> menyajikan hasil perbandingan pengukuran intensitas cahaya yang dilakukan selama 12 jam, mulai pukul 07.00 hingga 18.00, menggunakan Lux Meter dan sensor cahaya BH1750. Hasil pembacaan dari kedua alat menunjukkan selisih yang sangat kecil sepanjang periode pengukuran, dengan intensitas cahaya yang meningkat sejak pagi hingga mencapai puncaknya pada pukul 12.00, kemudian menurun menjelang sore. Persentase kesalahan antara Lux Meter dan sensor BH1750 sangat rendah, berkisar 0,1% hingga 0,7% dengan rata-rata error 0,20%, yang mengindikasikan bahwa sensor BH1750 memiliki tingkat akurasi yang sangat baik.</w:t>
      </w:r>
    </w:p>
    <w:p w14:paraId="0E83B112" w14:textId="77777777" w:rsidR="00782DE5" w:rsidRDefault="00782DE5" w:rsidP="00782DE5">
      <w:pPr>
        <w:spacing w:after="0" w:line="240" w:lineRule="auto"/>
        <w:ind w:firstLine="567"/>
        <w:jc w:val="both"/>
        <w:rPr>
          <w:rStyle w:val="longtext"/>
          <w:rFonts w:ascii="Times New Roman" w:hAnsi="Times New Roman"/>
          <w:sz w:val="20"/>
          <w:szCs w:val="20"/>
        </w:rPr>
      </w:pPr>
    </w:p>
    <w:p w14:paraId="6D2CC106" w14:textId="77777777" w:rsidR="00161148" w:rsidRDefault="00161148" w:rsidP="00161148">
      <w:pPr>
        <w:spacing w:after="0" w:line="240" w:lineRule="auto"/>
        <w:jc w:val="center"/>
        <w:rPr>
          <w:rFonts w:ascii="Times New Roman" w:hAnsi="Times New Roman"/>
          <w:bCs/>
          <w:color w:val="000000"/>
          <w:sz w:val="20"/>
          <w:szCs w:val="20"/>
          <w:lang w:val="en-US"/>
        </w:rPr>
      </w:pPr>
      <w:r>
        <w:rPr>
          <w:rFonts w:ascii="Times New Roman" w:hAnsi="Times New Roman"/>
          <w:bCs/>
          <w:color w:val="000000"/>
          <w:sz w:val="20"/>
          <w:szCs w:val="20"/>
          <w:lang w:val="en-US"/>
        </w:rPr>
        <w:t>Tabel 3.2 Hasil Pengukuran Tegangan</w:t>
      </w:r>
      <w:r w:rsidR="001F684A">
        <w:rPr>
          <w:rFonts w:ascii="Times New Roman" w:hAnsi="Times New Roman"/>
          <w:bCs/>
          <w:color w:val="000000"/>
          <w:sz w:val="20"/>
          <w:szCs w:val="20"/>
          <w:lang w:val="en-US"/>
        </w:rPr>
        <w:t xml:space="preserve"> Panel Surya</w:t>
      </w:r>
    </w:p>
    <w:p w14:paraId="68F5F9F0" w14:textId="77777777" w:rsidR="00782DE5" w:rsidRDefault="00782DE5" w:rsidP="00782DE5">
      <w:pPr>
        <w:spacing w:after="0" w:line="240" w:lineRule="auto"/>
        <w:ind w:firstLine="567"/>
        <w:jc w:val="both"/>
        <w:rPr>
          <w:rStyle w:val="longtext"/>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116"/>
        <w:gridCol w:w="1927"/>
        <w:gridCol w:w="733"/>
      </w:tblGrid>
      <w:tr w:rsidR="00782DE5" w:rsidRPr="00D02C79" w14:paraId="5C062774" w14:textId="77777777" w:rsidTr="00D02C79">
        <w:trPr>
          <w:jc w:val="center"/>
        </w:trPr>
        <w:tc>
          <w:tcPr>
            <w:tcW w:w="0" w:type="auto"/>
            <w:shd w:val="clear" w:color="auto" w:fill="auto"/>
            <w:vAlign w:val="center"/>
          </w:tcPr>
          <w:p w14:paraId="3F8268A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Waktu</w:t>
            </w:r>
          </w:p>
        </w:tc>
        <w:tc>
          <w:tcPr>
            <w:tcW w:w="0" w:type="auto"/>
            <w:shd w:val="clear" w:color="auto" w:fill="auto"/>
            <w:vAlign w:val="center"/>
          </w:tcPr>
          <w:p w14:paraId="08F55078"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Multimeter</w:t>
            </w:r>
          </w:p>
          <w:p w14:paraId="461CCCD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(V)</w:t>
            </w:r>
          </w:p>
        </w:tc>
        <w:tc>
          <w:tcPr>
            <w:tcW w:w="0" w:type="auto"/>
            <w:shd w:val="clear" w:color="auto" w:fill="auto"/>
            <w:vAlign w:val="center"/>
          </w:tcPr>
          <w:p w14:paraId="59EBCF6A" w14:textId="4ACB4E8E"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 xml:space="preserve">Sensor </w:t>
            </w:r>
            <w:r w:rsidR="008A4D1F" w:rsidRPr="00D02C79">
              <w:rPr>
                <w:rFonts w:ascii="Times New Roman" w:eastAsia="Times New Roman" w:hAnsi="Times New Roman"/>
                <w:sz w:val="20"/>
                <w:szCs w:val="20"/>
              </w:rPr>
              <w:t xml:space="preserve">Tegangan </w:t>
            </w:r>
            <w:r w:rsidRPr="00D02C79">
              <w:rPr>
                <w:rFonts w:ascii="Times New Roman" w:eastAsia="Times New Roman" w:hAnsi="Times New Roman"/>
                <w:sz w:val="20"/>
                <w:szCs w:val="20"/>
              </w:rPr>
              <w:t>DC</w:t>
            </w:r>
          </w:p>
          <w:p w14:paraId="4680F7E3" w14:textId="77777777" w:rsidR="00161148" w:rsidRPr="00D02C79" w:rsidRDefault="00161148" w:rsidP="00D02C79">
            <w:pPr>
              <w:tabs>
                <w:tab w:val="left" w:pos="1421"/>
              </w:tabs>
              <w:spacing w:after="0" w:line="240" w:lineRule="auto"/>
              <w:jc w:val="center"/>
              <w:rPr>
                <w:rFonts w:ascii="Times New Roman" w:eastAsia="Times New Roman" w:hAnsi="Times New Roman"/>
                <w:sz w:val="20"/>
                <w:szCs w:val="20"/>
                <w:lang w:val="en-US"/>
              </w:rPr>
            </w:pPr>
            <w:r w:rsidRPr="00D02C79">
              <w:rPr>
                <w:rFonts w:ascii="Times New Roman" w:eastAsia="Times New Roman" w:hAnsi="Times New Roman"/>
                <w:sz w:val="20"/>
                <w:szCs w:val="20"/>
                <w:lang w:val="en-US"/>
              </w:rPr>
              <w:t>(V)</w:t>
            </w:r>
          </w:p>
        </w:tc>
        <w:tc>
          <w:tcPr>
            <w:tcW w:w="0" w:type="auto"/>
            <w:shd w:val="clear" w:color="auto" w:fill="auto"/>
            <w:vAlign w:val="center"/>
          </w:tcPr>
          <w:p w14:paraId="5CB2AC42" w14:textId="77777777" w:rsidR="00161148"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Er</w:t>
            </w:r>
            <w:r w:rsidR="00161148" w:rsidRPr="00D02C79">
              <w:rPr>
                <w:rFonts w:ascii="Times New Roman" w:eastAsia="Times New Roman" w:hAnsi="Times New Roman"/>
                <w:sz w:val="20"/>
                <w:szCs w:val="20"/>
                <w:lang w:val="en-US"/>
              </w:rPr>
              <w:t>r</w:t>
            </w:r>
            <w:r w:rsidRPr="00D02C79">
              <w:rPr>
                <w:rFonts w:ascii="Times New Roman" w:eastAsia="Times New Roman" w:hAnsi="Times New Roman"/>
                <w:sz w:val="20"/>
                <w:szCs w:val="20"/>
              </w:rPr>
              <w:t>or</w:t>
            </w:r>
          </w:p>
          <w:p w14:paraId="4D87564A" w14:textId="77777777" w:rsidR="00782DE5" w:rsidRPr="00D02C79" w:rsidRDefault="00161148" w:rsidP="00D02C79">
            <w:pPr>
              <w:tabs>
                <w:tab w:val="left" w:pos="1421"/>
              </w:tabs>
              <w:spacing w:after="0" w:line="240" w:lineRule="auto"/>
              <w:jc w:val="center"/>
              <w:rPr>
                <w:rFonts w:ascii="Times New Roman" w:eastAsia="Times New Roman" w:hAnsi="Times New Roman"/>
                <w:sz w:val="20"/>
                <w:szCs w:val="20"/>
                <w:lang w:val="en-US"/>
              </w:rPr>
            </w:pPr>
            <w:r w:rsidRPr="00D02C79">
              <w:rPr>
                <w:rFonts w:ascii="Times New Roman" w:eastAsia="Times New Roman" w:hAnsi="Times New Roman"/>
                <w:sz w:val="20"/>
                <w:szCs w:val="20"/>
                <w:lang w:val="en-US"/>
              </w:rPr>
              <w:t>(</w:t>
            </w:r>
            <w:r w:rsidR="00782DE5" w:rsidRPr="00D02C79">
              <w:rPr>
                <w:rFonts w:ascii="Times New Roman" w:eastAsia="Times New Roman" w:hAnsi="Times New Roman"/>
                <w:sz w:val="20"/>
                <w:szCs w:val="20"/>
              </w:rPr>
              <w:t>%</w:t>
            </w:r>
            <w:r w:rsidRPr="00D02C79">
              <w:rPr>
                <w:rFonts w:ascii="Times New Roman" w:eastAsia="Times New Roman" w:hAnsi="Times New Roman"/>
                <w:sz w:val="20"/>
                <w:szCs w:val="20"/>
                <w:lang w:val="en-US"/>
              </w:rPr>
              <w:t>)</w:t>
            </w:r>
          </w:p>
        </w:tc>
      </w:tr>
      <w:tr w:rsidR="00782DE5" w:rsidRPr="00D02C79" w14:paraId="6563B859" w14:textId="77777777" w:rsidTr="00D02C79">
        <w:trPr>
          <w:jc w:val="center"/>
        </w:trPr>
        <w:tc>
          <w:tcPr>
            <w:tcW w:w="0" w:type="auto"/>
            <w:shd w:val="clear" w:color="auto" w:fill="auto"/>
          </w:tcPr>
          <w:p w14:paraId="73246D6C"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07:00</w:t>
            </w:r>
          </w:p>
        </w:tc>
        <w:tc>
          <w:tcPr>
            <w:tcW w:w="0" w:type="auto"/>
            <w:shd w:val="clear" w:color="auto" w:fill="auto"/>
          </w:tcPr>
          <w:p w14:paraId="5786B1B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12,14</w:t>
            </w:r>
          </w:p>
        </w:tc>
        <w:tc>
          <w:tcPr>
            <w:tcW w:w="0" w:type="auto"/>
            <w:shd w:val="clear" w:color="auto" w:fill="auto"/>
          </w:tcPr>
          <w:p w14:paraId="655D498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12,15</w:t>
            </w:r>
          </w:p>
        </w:tc>
        <w:tc>
          <w:tcPr>
            <w:tcW w:w="0" w:type="auto"/>
            <w:shd w:val="clear" w:color="auto" w:fill="auto"/>
          </w:tcPr>
          <w:p w14:paraId="46DB47F1"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782DE5" w:rsidRPr="00D02C79" w14:paraId="1BE95632" w14:textId="77777777" w:rsidTr="00D02C79">
        <w:trPr>
          <w:jc w:val="center"/>
        </w:trPr>
        <w:tc>
          <w:tcPr>
            <w:tcW w:w="0" w:type="auto"/>
            <w:shd w:val="clear" w:color="auto" w:fill="auto"/>
          </w:tcPr>
          <w:p w14:paraId="3DA4195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08:00</w:t>
            </w:r>
          </w:p>
        </w:tc>
        <w:tc>
          <w:tcPr>
            <w:tcW w:w="0" w:type="auto"/>
            <w:shd w:val="clear" w:color="auto" w:fill="auto"/>
          </w:tcPr>
          <w:p w14:paraId="5B6C940A"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12,68</w:t>
            </w:r>
          </w:p>
        </w:tc>
        <w:tc>
          <w:tcPr>
            <w:tcW w:w="0" w:type="auto"/>
            <w:shd w:val="clear" w:color="auto" w:fill="auto"/>
          </w:tcPr>
          <w:p w14:paraId="6F782C61"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12,70</w:t>
            </w:r>
          </w:p>
        </w:tc>
        <w:tc>
          <w:tcPr>
            <w:tcW w:w="0" w:type="auto"/>
            <w:shd w:val="clear" w:color="auto" w:fill="auto"/>
          </w:tcPr>
          <w:p w14:paraId="704B82E4"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782DE5" w:rsidRPr="00D02C79" w14:paraId="5599754E" w14:textId="77777777" w:rsidTr="00D02C79">
        <w:trPr>
          <w:jc w:val="center"/>
        </w:trPr>
        <w:tc>
          <w:tcPr>
            <w:tcW w:w="0" w:type="auto"/>
            <w:shd w:val="clear" w:color="auto" w:fill="auto"/>
          </w:tcPr>
          <w:p w14:paraId="619C8F42"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09:00</w:t>
            </w:r>
          </w:p>
        </w:tc>
        <w:tc>
          <w:tcPr>
            <w:tcW w:w="0" w:type="auto"/>
            <w:shd w:val="clear" w:color="auto" w:fill="auto"/>
          </w:tcPr>
          <w:p w14:paraId="4E30C1AD"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12,69</w:t>
            </w:r>
          </w:p>
        </w:tc>
        <w:tc>
          <w:tcPr>
            <w:tcW w:w="0" w:type="auto"/>
            <w:shd w:val="clear" w:color="auto" w:fill="auto"/>
          </w:tcPr>
          <w:p w14:paraId="3F82D680"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12,65</w:t>
            </w:r>
          </w:p>
        </w:tc>
        <w:tc>
          <w:tcPr>
            <w:tcW w:w="0" w:type="auto"/>
            <w:shd w:val="clear" w:color="auto" w:fill="auto"/>
          </w:tcPr>
          <w:p w14:paraId="196BBF60"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w:t>
            </w:r>
          </w:p>
        </w:tc>
      </w:tr>
      <w:tr w:rsidR="00782DE5" w:rsidRPr="00D02C79" w14:paraId="4F6FB26B" w14:textId="77777777" w:rsidTr="00D02C79">
        <w:trPr>
          <w:jc w:val="center"/>
        </w:trPr>
        <w:tc>
          <w:tcPr>
            <w:tcW w:w="0" w:type="auto"/>
            <w:shd w:val="clear" w:color="auto" w:fill="auto"/>
          </w:tcPr>
          <w:p w14:paraId="7B360A59"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10:00</w:t>
            </w:r>
          </w:p>
        </w:tc>
        <w:tc>
          <w:tcPr>
            <w:tcW w:w="0" w:type="auto"/>
            <w:shd w:val="clear" w:color="auto" w:fill="auto"/>
          </w:tcPr>
          <w:p w14:paraId="6337F071"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12,71</w:t>
            </w:r>
          </w:p>
        </w:tc>
        <w:tc>
          <w:tcPr>
            <w:tcW w:w="0" w:type="auto"/>
            <w:shd w:val="clear" w:color="auto" w:fill="auto"/>
          </w:tcPr>
          <w:p w14:paraId="740FFF7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12,74</w:t>
            </w:r>
          </w:p>
        </w:tc>
        <w:tc>
          <w:tcPr>
            <w:tcW w:w="0" w:type="auto"/>
            <w:shd w:val="clear" w:color="auto" w:fill="auto"/>
          </w:tcPr>
          <w:p w14:paraId="24C9091F"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w:t>
            </w:r>
          </w:p>
        </w:tc>
      </w:tr>
      <w:tr w:rsidR="00782DE5" w:rsidRPr="00D02C79" w14:paraId="213DEB28" w14:textId="77777777" w:rsidTr="00D02C79">
        <w:trPr>
          <w:jc w:val="center"/>
        </w:trPr>
        <w:tc>
          <w:tcPr>
            <w:tcW w:w="0" w:type="auto"/>
            <w:shd w:val="clear" w:color="auto" w:fill="auto"/>
          </w:tcPr>
          <w:p w14:paraId="0B1C89A4"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11:00</w:t>
            </w:r>
          </w:p>
        </w:tc>
        <w:tc>
          <w:tcPr>
            <w:tcW w:w="0" w:type="auto"/>
            <w:shd w:val="clear" w:color="auto" w:fill="auto"/>
          </w:tcPr>
          <w:p w14:paraId="60D91917"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12,87</w:t>
            </w:r>
          </w:p>
        </w:tc>
        <w:tc>
          <w:tcPr>
            <w:tcW w:w="0" w:type="auto"/>
            <w:shd w:val="clear" w:color="auto" w:fill="auto"/>
          </w:tcPr>
          <w:p w14:paraId="03A47042"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12,85</w:t>
            </w:r>
          </w:p>
        </w:tc>
        <w:tc>
          <w:tcPr>
            <w:tcW w:w="0" w:type="auto"/>
            <w:shd w:val="clear" w:color="auto" w:fill="auto"/>
          </w:tcPr>
          <w:p w14:paraId="567352D7"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782DE5" w:rsidRPr="00D02C79" w14:paraId="6AB95A0D" w14:textId="77777777" w:rsidTr="00D02C79">
        <w:trPr>
          <w:jc w:val="center"/>
        </w:trPr>
        <w:tc>
          <w:tcPr>
            <w:tcW w:w="0" w:type="auto"/>
            <w:shd w:val="clear" w:color="auto" w:fill="auto"/>
          </w:tcPr>
          <w:p w14:paraId="5F732A5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12:00</w:t>
            </w:r>
          </w:p>
        </w:tc>
        <w:tc>
          <w:tcPr>
            <w:tcW w:w="0" w:type="auto"/>
            <w:shd w:val="clear" w:color="auto" w:fill="auto"/>
          </w:tcPr>
          <w:p w14:paraId="602BDFAF"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13,01</w:t>
            </w:r>
          </w:p>
        </w:tc>
        <w:tc>
          <w:tcPr>
            <w:tcW w:w="0" w:type="auto"/>
            <w:shd w:val="clear" w:color="auto" w:fill="auto"/>
          </w:tcPr>
          <w:p w14:paraId="0E31307E"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13,05</w:t>
            </w:r>
          </w:p>
        </w:tc>
        <w:tc>
          <w:tcPr>
            <w:tcW w:w="0" w:type="auto"/>
            <w:shd w:val="clear" w:color="auto" w:fill="auto"/>
          </w:tcPr>
          <w:p w14:paraId="101E052D"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w:t>
            </w:r>
          </w:p>
        </w:tc>
      </w:tr>
      <w:tr w:rsidR="00782DE5" w:rsidRPr="00D02C79" w14:paraId="62368B15" w14:textId="77777777" w:rsidTr="00D02C79">
        <w:trPr>
          <w:jc w:val="center"/>
        </w:trPr>
        <w:tc>
          <w:tcPr>
            <w:tcW w:w="0" w:type="auto"/>
            <w:shd w:val="clear" w:color="auto" w:fill="auto"/>
          </w:tcPr>
          <w:p w14:paraId="63C0823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13:00</w:t>
            </w:r>
          </w:p>
        </w:tc>
        <w:tc>
          <w:tcPr>
            <w:tcW w:w="0" w:type="auto"/>
            <w:shd w:val="clear" w:color="auto" w:fill="auto"/>
          </w:tcPr>
          <w:p w14:paraId="6B5105A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12,98</w:t>
            </w:r>
          </w:p>
        </w:tc>
        <w:tc>
          <w:tcPr>
            <w:tcW w:w="0" w:type="auto"/>
            <w:shd w:val="clear" w:color="auto" w:fill="auto"/>
          </w:tcPr>
          <w:p w14:paraId="1E52809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12,96</w:t>
            </w:r>
          </w:p>
        </w:tc>
        <w:tc>
          <w:tcPr>
            <w:tcW w:w="0" w:type="auto"/>
            <w:shd w:val="clear" w:color="auto" w:fill="auto"/>
          </w:tcPr>
          <w:p w14:paraId="5E1B8E7F"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782DE5" w:rsidRPr="00D02C79" w14:paraId="6DAD4497" w14:textId="77777777" w:rsidTr="00D02C79">
        <w:trPr>
          <w:jc w:val="center"/>
        </w:trPr>
        <w:tc>
          <w:tcPr>
            <w:tcW w:w="0" w:type="auto"/>
            <w:shd w:val="clear" w:color="auto" w:fill="auto"/>
          </w:tcPr>
          <w:p w14:paraId="61828283"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14:00</w:t>
            </w:r>
          </w:p>
        </w:tc>
        <w:tc>
          <w:tcPr>
            <w:tcW w:w="0" w:type="auto"/>
            <w:shd w:val="clear" w:color="auto" w:fill="auto"/>
          </w:tcPr>
          <w:p w14:paraId="66D5CC48"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12,96</w:t>
            </w:r>
          </w:p>
        </w:tc>
        <w:tc>
          <w:tcPr>
            <w:tcW w:w="0" w:type="auto"/>
            <w:shd w:val="clear" w:color="auto" w:fill="auto"/>
          </w:tcPr>
          <w:p w14:paraId="330AC731"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12,92</w:t>
            </w:r>
          </w:p>
        </w:tc>
        <w:tc>
          <w:tcPr>
            <w:tcW w:w="0" w:type="auto"/>
            <w:shd w:val="clear" w:color="auto" w:fill="auto"/>
          </w:tcPr>
          <w:p w14:paraId="3F885EE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w:t>
            </w:r>
          </w:p>
        </w:tc>
      </w:tr>
      <w:tr w:rsidR="00782DE5" w:rsidRPr="00D02C79" w14:paraId="57728DF2" w14:textId="77777777" w:rsidTr="00D02C79">
        <w:trPr>
          <w:jc w:val="center"/>
        </w:trPr>
        <w:tc>
          <w:tcPr>
            <w:tcW w:w="0" w:type="auto"/>
            <w:shd w:val="clear" w:color="auto" w:fill="auto"/>
          </w:tcPr>
          <w:p w14:paraId="2B2D470C"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15:00</w:t>
            </w:r>
          </w:p>
        </w:tc>
        <w:tc>
          <w:tcPr>
            <w:tcW w:w="0" w:type="auto"/>
            <w:shd w:val="clear" w:color="auto" w:fill="auto"/>
          </w:tcPr>
          <w:p w14:paraId="030B6A4F"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12,89</w:t>
            </w:r>
          </w:p>
        </w:tc>
        <w:tc>
          <w:tcPr>
            <w:tcW w:w="0" w:type="auto"/>
            <w:shd w:val="clear" w:color="auto" w:fill="auto"/>
          </w:tcPr>
          <w:p w14:paraId="67FA0F18"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12,93</w:t>
            </w:r>
          </w:p>
        </w:tc>
        <w:tc>
          <w:tcPr>
            <w:tcW w:w="0" w:type="auto"/>
            <w:shd w:val="clear" w:color="auto" w:fill="auto"/>
          </w:tcPr>
          <w:p w14:paraId="7F2206F9"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0,4</w:t>
            </w:r>
          </w:p>
        </w:tc>
      </w:tr>
      <w:tr w:rsidR="00782DE5" w:rsidRPr="00D02C79" w14:paraId="1F5B7BBF" w14:textId="77777777" w:rsidTr="00D02C79">
        <w:trPr>
          <w:jc w:val="center"/>
        </w:trPr>
        <w:tc>
          <w:tcPr>
            <w:tcW w:w="0" w:type="auto"/>
            <w:shd w:val="clear" w:color="auto" w:fill="auto"/>
          </w:tcPr>
          <w:p w14:paraId="60BC50C2"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16:00</w:t>
            </w:r>
          </w:p>
        </w:tc>
        <w:tc>
          <w:tcPr>
            <w:tcW w:w="0" w:type="auto"/>
            <w:shd w:val="clear" w:color="auto" w:fill="auto"/>
          </w:tcPr>
          <w:p w14:paraId="33730622"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12,47</w:t>
            </w:r>
          </w:p>
        </w:tc>
        <w:tc>
          <w:tcPr>
            <w:tcW w:w="0" w:type="auto"/>
            <w:shd w:val="clear" w:color="auto" w:fill="auto"/>
          </w:tcPr>
          <w:p w14:paraId="5EBF1028"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12,45</w:t>
            </w:r>
          </w:p>
        </w:tc>
        <w:tc>
          <w:tcPr>
            <w:tcW w:w="0" w:type="auto"/>
            <w:shd w:val="clear" w:color="auto" w:fill="auto"/>
          </w:tcPr>
          <w:p w14:paraId="62DBA526"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782DE5" w:rsidRPr="00D02C79" w14:paraId="4CF262E1" w14:textId="77777777" w:rsidTr="00D02C79">
        <w:trPr>
          <w:jc w:val="center"/>
        </w:trPr>
        <w:tc>
          <w:tcPr>
            <w:tcW w:w="0" w:type="auto"/>
            <w:shd w:val="clear" w:color="auto" w:fill="auto"/>
          </w:tcPr>
          <w:p w14:paraId="13A7192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17:00</w:t>
            </w:r>
          </w:p>
        </w:tc>
        <w:tc>
          <w:tcPr>
            <w:tcW w:w="0" w:type="auto"/>
            <w:shd w:val="clear" w:color="auto" w:fill="auto"/>
          </w:tcPr>
          <w:p w14:paraId="0C7D44BD"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12,33</w:t>
            </w:r>
          </w:p>
        </w:tc>
        <w:tc>
          <w:tcPr>
            <w:tcW w:w="0" w:type="auto"/>
            <w:shd w:val="clear" w:color="auto" w:fill="auto"/>
          </w:tcPr>
          <w:p w14:paraId="3CC2D064"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12,36</w:t>
            </w:r>
          </w:p>
        </w:tc>
        <w:tc>
          <w:tcPr>
            <w:tcW w:w="0" w:type="auto"/>
            <w:shd w:val="clear" w:color="auto" w:fill="auto"/>
          </w:tcPr>
          <w:p w14:paraId="18C15BFB"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w:t>
            </w:r>
          </w:p>
        </w:tc>
      </w:tr>
      <w:tr w:rsidR="00782DE5" w:rsidRPr="00D02C79" w14:paraId="2F09DD71" w14:textId="77777777" w:rsidTr="00D02C79">
        <w:trPr>
          <w:jc w:val="center"/>
        </w:trPr>
        <w:tc>
          <w:tcPr>
            <w:tcW w:w="0" w:type="auto"/>
            <w:shd w:val="clear" w:color="auto" w:fill="auto"/>
          </w:tcPr>
          <w:p w14:paraId="09C84282"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18:00</w:t>
            </w:r>
          </w:p>
        </w:tc>
        <w:tc>
          <w:tcPr>
            <w:tcW w:w="0" w:type="auto"/>
            <w:shd w:val="clear" w:color="auto" w:fill="auto"/>
          </w:tcPr>
          <w:p w14:paraId="62AC36DD"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12,27</w:t>
            </w:r>
          </w:p>
        </w:tc>
        <w:tc>
          <w:tcPr>
            <w:tcW w:w="0" w:type="auto"/>
            <w:shd w:val="clear" w:color="auto" w:fill="auto"/>
          </w:tcPr>
          <w:p w14:paraId="03C19AA0"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12,29</w:t>
            </w:r>
          </w:p>
        </w:tc>
        <w:tc>
          <w:tcPr>
            <w:tcW w:w="0" w:type="auto"/>
            <w:shd w:val="clear" w:color="auto" w:fill="auto"/>
          </w:tcPr>
          <w:p w14:paraId="3555938A"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782DE5" w:rsidRPr="00D02C79" w14:paraId="2DD7A529" w14:textId="77777777" w:rsidTr="00D02C79">
        <w:trPr>
          <w:jc w:val="center"/>
        </w:trPr>
        <w:tc>
          <w:tcPr>
            <w:tcW w:w="0" w:type="auto"/>
            <w:shd w:val="clear" w:color="auto" w:fill="auto"/>
          </w:tcPr>
          <w:p w14:paraId="2880F66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Rata-rata</w:t>
            </w:r>
          </w:p>
        </w:tc>
        <w:tc>
          <w:tcPr>
            <w:tcW w:w="0" w:type="auto"/>
            <w:shd w:val="clear" w:color="auto" w:fill="auto"/>
          </w:tcPr>
          <w:p w14:paraId="767938F6"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12,67</w:t>
            </w:r>
            <w:r w:rsidRPr="00D02C79">
              <w:rPr>
                <w:rFonts w:ascii="Times New Roman" w:eastAsia="Times New Roman" w:hAnsi="Times New Roman"/>
                <w:sz w:val="20"/>
                <w:szCs w:val="20"/>
              </w:rPr>
              <w:fldChar w:fldCharType="end"/>
            </w:r>
          </w:p>
        </w:tc>
        <w:tc>
          <w:tcPr>
            <w:tcW w:w="0" w:type="auto"/>
            <w:shd w:val="clear" w:color="auto" w:fill="auto"/>
          </w:tcPr>
          <w:p w14:paraId="238B1F05" w14:textId="77777777" w:rsidR="00782DE5" w:rsidRPr="00D02C79" w:rsidRDefault="00782DE5"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12,67</w:t>
            </w:r>
            <w:r w:rsidRPr="00D02C79">
              <w:rPr>
                <w:rFonts w:ascii="Times New Roman" w:eastAsia="Times New Roman" w:hAnsi="Times New Roman"/>
                <w:sz w:val="20"/>
                <w:szCs w:val="20"/>
              </w:rPr>
              <w:fldChar w:fldCharType="end"/>
            </w:r>
          </w:p>
        </w:tc>
        <w:tc>
          <w:tcPr>
            <w:tcW w:w="0" w:type="auto"/>
            <w:shd w:val="clear" w:color="auto" w:fill="auto"/>
          </w:tcPr>
          <w:p w14:paraId="2B31BACA" w14:textId="77777777" w:rsidR="00782DE5" w:rsidRPr="00D02C79" w:rsidRDefault="00782DE5" w:rsidP="00D02C79">
            <w:pPr>
              <w:keepNext/>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0,28</w:t>
            </w:r>
            <w:r w:rsidRPr="00D02C79">
              <w:rPr>
                <w:rFonts w:ascii="Times New Roman" w:eastAsia="Times New Roman" w:hAnsi="Times New Roman"/>
                <w:sz w:val="20"/>
                <w:szCs w:val="20"/>
              </w:rPr>
              <w:fldChar w:fldCharType="end"/>
            </w:r>
            <w:r w:rsidRPr="00D02C79">
              <w:rPr>
                <w:rFonts w:ascii="Times New Roman" w:eastAsia="Times New Roman" w:hAnsi="Times New Roman"/>
                <w:sz w:val="20"/>
                <w:szCs w:val="20"/>
              </w:rPr>
              <w:t>%</w:t>
            </w:r>
          </w:p>
        </w:tc>
      </w:tr>
    </w:tbl>
    <w:p w14:paraId="44E7DE33" w14:textId="77777777" w:rsidR="00782DE5" w:rsidRPr="00782DE5" w:rsidRDefault="00782DE5" w:rsidP="00782DE5">
      <w:pPr>
        <w:spacing w:after="0" w:line="240" w:lineRule="auto"/>
        <w:ind w:firstLine="567"/>
        <w:jc w:val="both"/>
        <w:rPr>
          <w:rStyle w:val="longtext"/>
          <w:rFonts w:ascii="Times New Roman" w:hAnsi="Times New Roman"/>
          <w:sz w:val="20"/>
          <w:szCs w:val="20"/>
        </w:rPr>
      </w:pPr>
    </w:p>
    <w:p w14:paraId="0E442F3C" w14:textId="77777777" w:rsidR="008141EC" w:rsidRPr="000C0358" w:rsidRDefault="00BD577E" w:rsidP="00AD74DA">
      <w:pPr>
        <w:spacing w:after="0" w:line="240" w:lineRule="auto"/>
        <w:ind w:firstLine="567"/>
        <w:jc w:val="both"/>
        <w:rPr>
          <w:rStyle w:val="longtext"/>
          <w:rFonts w:ascii="Times New Roman" w:eastAsia="Times New Roman" w:hAnsi="Times New Roman"/>
          <w:sz w:val="20"/>
          <w:szCs w:val="20"/>
        </w:rPr>
      </w:pPr>
      <w:r>
        <w:rPr>
          <w:rFonts w:ascii="Arial" w:hAnsi="Arial"/>
          <w:sz w:val="20"/>
          <w:szCs w:val="20"/>
        </w:rPr>
        <w:tab/>
      </w:r>
    </w:p>
    <w:p w14:paraId="68D4C911" w14:textId="77777777" w:rsidR="008141EC" w:rsidRDefault="001F684A" w:rsidP="001F684A">
      <w:pPr>
        <w:pStyle w:val="ListParagraph"/>
        <w:spacing w:after="0" w:line="240" w:lineRule="auto"/>
        <w:ind w:left="0" w:firstLine="720"/>
        <w:jc w:val="both"/>
        <w:rPr>
          <w:rFonts w:ascii="Times New Roman" w:hAnsi="Times New Roman"/>
          <w:bCs/>
          <w:color w:val="000000"/>
          <w:sz w:val="20"/>
          <w:szCs w:val="20"/>
        </w:rPr>
      </w:pPr>
      <w:r w:rsidRPr="001F684A">
        <w:rPr>
          <w:rFonts w:ascii="Times New Roman" w:hAnsi="Times New Roman"/>
          <w:bCs/>
          <w:color w:val="000000"/>
          <w:sz w:val="20"/>
          <w:szCs w:val="20"/>
        </w:rPr>
        <w:t xml:space="preserve">Hasil perbandingan pengukuran tegangan antara multimeter (V) dan sensor tegangan DC yang disajikan pada Tabel </w:t>
      </w:r>
      <w:r w:rsidR="00947FE7">
        <w:rPr>
          <w:rFonts w:ascii="Times New Roman" w:hAnsi="Times New Roman"/>
          <w:bCs/>
          <w:color w:val="000000"/>
          <w:sz w:val="20"/>
          <w:szCs w:val="20"/>
        </w:rPr>
        <w:t>3.2</w:t>
      </w:r>
      <w:r w:rsidRPr="001F684A">
        <w:rPr>
          <w:rFonts w:ascii="Times New Roman" w:hAnsi="Times New Roman"/>
          <w:bCs/>
          <w:color w:val="000000"/>
          <w:sz w:val="20"/>
          <w:szCs w:val="20"/>
        </w:rPr>
        <w:t xml:space="preserve"> menunjukkan pembacaan selama 12 jam, mulai pukul 07.00 hingga 18.00. Selisih antara kedua alat ukur tercatat sangat kecil, dengan persentase kesalahan berkisar 0,1% hingga 0,4%. Nilai rata-rata tegangan yang diperoleh baik dari multimeter maupun sensor adalah 12,67 V, dengan rata-rata persentase kesalahan sebesar 0,28%. Hasil ini mengindikasikan bahwa sensor tegangan DC memiliki akurasi yang baik dalam pengukuran tegangan panel surya.</w:t>
      </w:r>
    </w:p>
    <w:p w14:paraId="46327AD3" w14:textId="77777777" w:rsidR="00F056DB" w:rsidRDefault="00F056DB" w:rsidP="001F684A">
      <w:pPr>
        <w:pStyle w:val="ListParagraph"/>
        <w:spacing w:after="0" w:line="240" w:lineRule="auto"/>
        <w:ind w:left="0" w:firstLine="720"/>
        <w:jc w:val="both"/>
        <w:rPr>
          <w:rFonts w:ascii="Times New Roman" w:hAnsi="Times New Roman"/>
          <w:bCs/>
          <w:color w:val="000000"/>
          <w:sz w:val="20"/>
          <w:szCs w:val="20"/>
        </w:rPr>
      </w:pPr>
    </w:p>
    <w:p w14:paraId="199ECED7" w14:textId="77777777" w:rsidR="006A437F" w:rsidRDefault="006A437F" w:rsidP="006A437F">
      <w:pPr>
        <w:spacing w:after="0" w:line="240" w:lineRule="auto"/>
        <w:jc w:val="center"/>
        <w:rPr>
          <w:rFonts w:ascii="Times New Roman" w:hAnsi="Times New Roman"/>
          <w:bCs/>
          <w:color w:val="000000"/>
          <w:sz w:val="20"/>
          <w:szCs w:val="20"/>
          <w:lang w:val="en-US"/>
        </w:rPr>
      </w:pPr>
      <w:r>
        <w:rPr>
          <w:rFonts w:ascii="Times New Roman" w:hAnsi="Times New Roman"/>
          <w:bCs/>
          <w:color w:val="000000"/>
          <w:sz w:val="20"/>
          <w:szCs w:val="20"/>
          <w:lang w:val="en-US"/>
        </w:rPr>
        <w:lastRenderedPageBreak/>
        <w:t xml:space="preserve">Tabel 3.3 Hasil Pengukuran </w:t>
      </w:r>
      <w:r w:rsidR="002156F3">
        <w:rPr>
          <w:rFonts w:ascii="Times New Roman" w:hAnsi="Times New Roman"/>
          <w:bCs/>
          <w:color w:val="000000"/>
          <w:sz w:val="20"/>
          <w:szCs w:val="20"/>
          <w:lang w:val="en-US"/>
        </w:rPr>
        <w:t>Arus</w:t>
      </w:r>
      <w:r>
        <w:rPr>
          <w:rFonts w:ascii="Times New Roman" w:hAnsi="Times New Roman"/>
          <w:bCs/>
          <w:color w:val="000000"/>
          <w:sz w:val="20"/>
          <w:szCs w:val="20"/>
          <w:lang w:val="en-US"/>
        </w:rPr>
        <w:t xml:space="preserve"> Panel Sur</w:t>
      </w:r>
      <w:r w:rsidR="002156F3">
        <w:rPr>
          <w:rFonts w:ascii="Times New Roman" w:hAnsi="Times New Roman"/>
          <w:bCs/>
          <w:color w:val="000000"/>
          <w:sz w:val="20"/>
          <w:szCs w:val="20"/>
          <w:lang w:val="en-US"/>
        </w:rPr>
        <w:t>ya</w:t>
      </w:r>
    </w:p>
    <w:p w14:paraId="7C71CDF1" w14:textId="77777777" w:rsidR="006A437F" w:rsidRPr="001F684A" w:rsidRDefault="006A437F" w:rsidP="001F684A">
      <w:pPr>
        <w:pStyle w:val="ListParagraph"/>
        <w:spacing w:after="0" w:line="240" w:lineRule="auto"/>
        <w:ind w:left="0" w:firstLine="720"/>
        <w:jc w:val="both"/>
        <w:rPr>
          <w:rFonts w:ascii="Times New Roman" w:hAnsi="Times New Roman"/>
          <w:bCs/>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116"/>
        <w:gridCol w:w="1939"/>
        <w:gridCol w:w="638"/>
      </w:tblGrid>
      <w:tr w:rsidR="006A437F" w:rsidRPr="00D02C79" w14:paraId="40EEC6AA" w14:textId="77777777" w:rsidTr="00D02C79">
        <w:trPr>
          <w:jc w:val="center"/>
        </w:trPr>
        <w:tc>
          <w:tcPr>
            <w:tcW w:w="0" w:type="auto"/>
            <w:shd w:val="clear" w:color="auto" w:fill="auto"/>
            <w:vAlign w:val="center"/>
          </w:tcPr>
          <w:p w14:paraId="34F68D77"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Waktu</w:t>
            </w:r>
          </w:p>
        </w:tc>
        <w:tc>
          <w:tcPr>
            <w:tcW w:w="0" w:type="auto"/>
            <w:shd w:val="clear" w:color="auto" w:fill="auto"/>
            <w:vAlign w:val="center"/>
          </w:tcPr>
          <w:p w14:paraId="719DCBE5"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Multimeter</w:t>
            </w:r>
          </w:p>
          <w:p w14:paraId="4DA3FCD6"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(A)</w:t>
            </w:r>
          </w:p>
        </w:tc>
        <w:tc>
          <w:tcPr>
            <w:tcW w:w="0" w:type="auto"/>
            <w:shd w:val="clear" w:color="auto" w:fill="auto"/>
            <w:vAlign w:val="center"/>
          </w:tcPr>
          <w:p w14:paraId="27278645" w14:textId="77F28D18"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 xml:space="preserve">Sensor </w:t>
            </w:r>
            <w:r w:rsidR="008A4D1F" w:rsidRPr="00D02C79">
              <w:rPr>
                <w:rFonts w:ascii="Times New Roman" w:eastAsia="Times New Roman" w:hAnsi="Times New Roman"/>
                <w:sz w:val="20"/>
                <w:szCs w:val="20"/>
              </w:rPr>
              <w:t xml:space="preserve">Arus </w:t>
            </w:r>
            <w:r w:rsidRPr="00D02C79">
              <w:rPr>
                <w:rFonts w:ascii="Times New Roman" w:eastAsia="Times New Roman" w:hAnsi="Times New Roman"/>
                <w:sz w:val="20"/>
                <w:szCs w:val="20"/>
              </w:rPr>
              <w:t>ACS712</w:t>
            </w:r>
          </w:p>
          <w:p w14:paraId="3256C774"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(A)</w:t>
            </w:r>
          </w:p>
        </w:tc>
        <w:tc>
          <w:tcPr>
            <w:tcW w:w="0" w:type="auto"/>
            <w:shd w:val="clear" w:color="auto" w:fill="auto"/>
            <w:vAlign w:val="center"/>
          </w:tcPr>
          <w:p w14:paraId="462E846F"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Er</w:t>
            </w:r>
            <w:r w:rsidRPr="00D02C79">
              <w:rPr>
                <w:rFonts w:ascii="Times New Roman" w:eastAsia="Times New Roman" w:hAnsi="Times New Roman"/>
                <w:sz w:val="20"/>
                <w:szCs w:val="20"/>
                <w:lang w:val="en-US"/>
              </w:rPr>
              <w:t>r</w:t>
            </w:r>
            <w:r w:rsidRPr="00D02C79">
              <w:rPr>
                <w:rFonts w:ascii="Times New Roman" w:eastAsia="Times New Roman" w:hAnsi="Times New Roman"/>
                <w:sz w:val="20"/>
                <w:szCs w:val="20"/>
              </w:rPr>
              <w:t>or</w:t>
            </w:r>
          </w:p>
          <w:p w14:paraId="019B6142"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lang w:val="en-US"/>
              </w:rPr>
            </w:pPr>
            <w:r w:rsidRPr="00D02C79">
              <w:rPr>
                <w:rFonts w:ascii="Times New Roman" w:eastAsia="Times New Roman" w:hAnsi="Times New Roman"/>
                <w:sz w:val="20"/>
                <w:szCs w:val="20"/>
                <w:lang w:val="en-US"/>
              </w:rPr>
              <w:t>(</w:t>
            </w:r>
            <w:r w:rsidRPr="00D02C79">
              <w:rPr>
                <w:rFonts w:ascii="Times New Roman" w:eastAsia="Times New Roman" w:hAnsi="Times New Roman"/>
                <w:sz w:val="20"/>
                <w:szCs w:val="20"/>
              </w:rPr>
              <w:t>%</w:t>
            </w:r>
            <w:r w:rsidRPr="00D02C79">
              <w:rPr>
                <w:rFonts w:ascii="Times New Roman" w:eastAsia="Times New Roman" w:hAnsi="Times New Roman"/>
                <w:sz w:val="20"/>
                <w:szCs w:val="20"/>
                <w:lang w:val="en-US"/>
              </w:rPr>
              <w:t>)</w:t>
            </w:r>
          </w:p>
        </w:tc>
      </w:tr>
      <w:tr w:rsidR="006A437F" w:rsidRPr="00D02C79" w14:paraId="286FACA3" w14:textId="77777777" w:rsidTr="00D02C79">
        <w:trPr>
          <w:jc w:val="center"/>
        </w:trPr>
        <w:tc>
          <w:tcPr>
            <w:tcW w:w="0" w:type="auto"/>
            <w:shd w:val="clear" w:color="auto" w:fill="auto"/>
            <w:vAlign w:val="center"/>
          </w:tcPr>
          <w:p w14:paraId="23484F9D"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07:00</w:t>
            </w:r>
          </w:p>
        </w:tc>
        <w:tc>
          <w:tcPr>
            <w:tcW w:w="0" w:type="auto"/>
            <w:shd w:val="clear" w:color="auto" w:fill="auto"/>
            <w:vAlign w:val="center"/>
          </w:tcPr>
          <w:p w14:paraId="2822EF89"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0,24</w:t>
            </w:r>
          </w:p>
        </w:tc>
        <w:tc>
          <w:tcPr>
            <w:tcW w:w="0" w:type="auto"/>
            <w:shd w:val="clear" w:color="auto" w:fill="auto"/>
            <w:vAlign w:val="center"/>
          </w:tcPr>
          <w:p w14:paraId="5F4C28C5"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0,23</w:t>
            </w:r>
          </w:p>
        </w:tc>
        <w:tc>
          <w:tcPr>
            <w:tcW w:w="0" w:type="auto"/>
            <w:shd w:val="clear" w:color="auto" w:fill="auto"/>
            <w:vAlign w:val="center"/>
          </w:tcPr>
          <w:p w14:paraId="07C4EAC8"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6A437F" w:rsidRPr="00D02C79" w14:paraId="25BFF3D1" w14:textId="77777777" w:rsidTr="00D02C79">
        <w:trPr>
          <w:jc w:val="center"/>
        </w:trPr>
        <w:tc>
          <w:tcPr>
            <w:tcW w:w="0" w:type="auto"/>
            <w:shd w:val="clear" w:color="auto" w:fill="auto"/>
            <w:vAlign w:val="center"/>
          </w:tcPr>
          <w:p w14:paraId="5F3EA29C"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08:00</w:t>
            </w:r>
          </w:p>
        </w:tc>
        <w:tc>
          <w:tcPr>
            <w:tcW w:w="0" w:type="auto"/>
            <w:shd w:val="clear" w:color="auto" w:fill="auto"/>
            <w:vAlign w:val="center"/>
          </w:tcPr>
          <w:p w14:paraId="00F119C3"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0,26</w:t>
            </w:r>
          </w:p>
        </w:tc>
        <w:tc>
          <w:tcPr>
            <w:tcW w:w="0" w:type="auto"/>
            <w:shd w:val="clear" w:color="auto" w:fill="auto"/>
            <w:vAlign w:val="center"/>
          </w:tcPr>
          <w:p w14:paraId="3C75EE36"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0,26</w:t>
            </w:r>
          </w:p>
        </w:tc>
        <w:tc>
          <w:tcPr>
            <w:tcW w:w="0" w:type="auto"/>
            <w:shd w:val="clear" w:color="auto" w:fill="auto"/>
            <w:vAlign w:val="center"/>
          </w:tcPr>
          <w:p w14:paraId="13405314"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w:t>
            </w:r>
          </w:p>
        </w:tc>
      </w:tr>
      <w:tr w:rsidR="006A437F" w:rsidRPr="00D02C79" w14:paraId="5C070558" w14:textId="77777777" w:rsidTr="00D02C79">
        <w:trPr>
          <w:jc w:val="center"/>
        </w:trPr>
        <w:tc>
          <w:tcPr>
            <w:tcW w:w="0" w:type="auto"/>
            <w:shd w:val="clear" w:color="auto" w:fill="auto"/>
            <w:vAlign w:val="center"/>
          </w:tcPr>
          <w:p w14:paraId="4FF972B0"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09:00</w:t>
            </w:r>
          </w:p>
        </w:tc>
        <w:tc>
          <w:tcPr>
            <w:tcW w:w="0" w:type="auto"/>
            <w:shd w:val="clear" w:color="auto" w:fill="auto"/>
            <w:vAlign w:val="center"/>
          </w:tcPr>
          <w:p w14:paraId="2FB1BB01"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0,25</w:t>
            </w:r>
          </w:p>
        </w:tc>
        <w:tc>
          <w:tcPr>
            <w:tcW w:w="0" w:type="auto"/>
            <w:shd w:val="clear" w:color="auto" w:fill="auto"/>
            <w:vAlign w:val="center"/>
          </w:tcPr>
          <w:p w14:paraId="505FF2E0"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0,27</w:t>
            </w:r>
          </w:p>
        </w:tc>
        <w:tc>
          <w:tcPr>
            <w:tcW w:w="0" w:type="auto"/>
            <w:shd w:val="clear" w:color="auto" w:fill="auto"/>
            <w:vAlign w:val="center"/>
          </w:tcPr>
          <w:p w14:paraId="0BF5493B"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6A437F" w:rsidRPr="00D02C79" w14:paraId="58A2D1C6" w14:textId="77777777" w:rsidTr="00D02C79">
        <w:trPr>
          <w:jc w:val="center"/>
        </w:trPr>
        <w:tc>
          <w:tcPr>
            <w:tcW w:w="0" w:type="auto"/>
            <w:shd w:val="clear" w:color="auto" w:fill="auto"/>
            <w:vAlign w:val="center"/>
          </w:tcPr>
          <w:p w14:paraId="1464E18E"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10:00</w:t>
            </w:r>
          </w:p>
        </w:tc>
        <w:tc>
          <w:tcPr>
            <w:tcW w:w="0" w:type="auto"/>
            <w:shd w:val="clear" w:color="auto" w:fill="auto"/>
            <w:vAlign w:val="center"/>
          </w:tcPr>
          <w:p w14:paraId="7D2DBD3A"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0,35</w:t>
            </w:r>
          </w:p>
        </w:tc>
        <w:tc>
          <w:tcPr>
            <w:tcW w:w="0" w:type="auto"/>
            <w:shd w:val="clear" w:color="auto" w:fill="auto"/>
            <w:vAlign w:val="center"/>
          </w:tcPr>
          <w:p w14:paraId="5EC1668F"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0,35</w:t>
            </w:r>
          </w:p>
        </w:tc>
        <w:tc>
          <w:tcPr>
            <w:tcW w:w="0" w:type="auto"/>
            <w:shd w:val="clear" w:color="auto" w:fill="auto"/>
            <w:vAlign w:val="center"/>
          </w:tcPr>
          <w:p w14:paraId="3C886BF8"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w:t>
            </w:r>
          </w:p>
        </w:tc>
      </w:tr>
      <w:tr w:rsidR="006A437F" w:rsidRPr="00D02C79" w14:paraId="34C7B6B1" w14:textId="77777777" w:rsidTr="00D02C79">
        <w:trPr>
          <w:jc w:val="center"/>
        </w:trPr>
        <w:tc>
          <w:tcPr>
            <w:tcW w:w="0" w:type="auto"/>
            <w:shd w:val="clear" w:color="auto" w:fill="auto"/>
            <w:vAlign w:val="center"/>
          </w:tcPr>
          <w:p w14:paraId="79567A1C"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11:00</w:t>
            </w:r>
          </w:p>
        </w:tc>
        <w:tc>
          <w:tcPr>
            <w:tcW w:w="0" w:type="auto"/>
            <w:shd w:val="clear" w:color="auto" w:fill="auto"/>
            <w:vAlign w:val="center"/>
          </w:tcPr>
          <w:p w14:paraId="05977491"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0,33</w:t>
            </w:r>
          </w:p>
        </w:tc>
        <w:tc>
          <w:tcPr>
            <w:tcW w:w="0" w:type="auto"/>
            <w:shd w:val="clear" w:color="auto" w:fill="auto"/>
            <w:vAlign w:val="center"/>
          </w:tcPr>
          <w:p w14:paraId="1E5FA3D6"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0,35</w:t>
            </w:r>
          </w:p>
        </w:tc>
        <w:tc>
          <w:tcPr>
            <w:tcW w:w="0" w:type="auto"/>
            <w:shd w:val="clear" w:color="auto" w:fill="auto"/>
            <w:vAlign w:val="center"/>
          </w:tcPr>
          <w:p w14:paraId="561D1551"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w:t>
            </w:r>
          </w:p>
        </w:tc>
      </w:tr>
      <w:tr w:rsidR="006A437F" w:rsidRPr="00D02C79" w14:paraId="491DE738" w14:textId="77777777" w:rsidTr="00D02C79">
        <w:trPr>
          <w:jc w:val="center"/>
        </w:trPr>
        <w:tc>
          <w:tcPr>
            <w:tcW w:w="0" w:type="auto"/>
            <w:shd w:val="clear" w:color="auto" w:fill="auto"/>
            <w:vAlign w:val="center"/>
          </w:tcPr>
          <w:p w14:paraId="6CB87E36"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12:00</w:t>
            </w:r>
          </w:p>
        </w:tc>
        <w:tc>
          <w:tcPr>
            <w:tcW w:w="0" w:type="auto"/>
            <w:shd w:val="clear" w:color="auto" w:fill="auto"/>
            <w:vAlign w:val="center"/>
          </w:tcPr>
          <w:p w14:paraId="7CCEDC9E"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0,35</w:t>
            </w:r>
          </w:p>
        </w:tc>
        <w:tc>
          <w:tcPr>
            <w:tcW w:w="0" w:type="auto"/>
            <w:shd w:val="clear" w:color="auto" w:fill="auto"/>
            <w:vAlign w:val="center"/>
          </w:tcPr>
          <w:p w14:paraId="26F2951B"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0,34</w:t>
            </w:r>
          </w:p>
        </w:tc>
        <w:tc>
          <w:tcPr>
            <w:tcW w:w="0" w:type="auto"/>
            <w:shd w:val="clear" w:color="auto" w:fill="auto"/>
            <w:vAlign w:val="center"/>
          </w:tcPr>
          <w:p w14:paraId="434F0274"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6A437F" w:rsidRPr="00D02C79" w14:paraId="43A865AD" w14:textId="77777777" w:rsidTr="00D02C79">
        <w:trPr>
          <w:jc w:val="center"/>
        </w:trPr>
        <w:tc>
          <w:tcPr>
            <w:tcW w:w="0" w:type="auto"/>
            <w:shd w:val="clear" w:color="auto" w:fill="auto"/>
            <w:vAlign w:val="center"/>
          </w:tcPr>
          <w:p w14:paraId="1B3C2956"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13:00</w:t>
            </w:r>
          </w:p>
        </w:tc>
        <w:tc>
          <w:tcPr>
            <w:tcW w:w="0" w:type="auto"/>
            <w:shd w:val="clear" w:color="auto" w:fill="auto"/>
            <w:vAlign w:val="center"/>
          </w:tcPr>
          <w:p w14:paraId="6E0A817C"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0,35</w:t>
            </w:r>
          </w:p>
        </w:tc>
        <w:tc>
          <w:tcPr>
            <w:tcW w:w="0" w:type="auto"/>
            <w:shd w:val="clear" w:color="auto" w:fill="auto"/>
            <w:vAlign w:val="center"/>
          </w:tcPr>
          <w:p w14:paraId="2416698F"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0,36</w:t>
            </w:r>
          </w:p>
        </w:tc>
        <w:tc>
          <w:tcPr>
            <w:tcW w:w="0" w:type="auto"/>
            <w:shd w:val="clear" w:color="auto" w:fill="auto"/>
            <w:vAlign w:val="center"/>
          </w:tcPr>
          <w:p w14:paraId="0ADC6201"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6A437F" w:rsidRPr="00D02C79" w14:paraId="1503B1BC" w14:textId="77777777" w:rsidTr="00D02C79">
        <w:trPr>
          <w:jc w:val="center"/>
        </w:trPr>
        <w:tc>
          <w:tcPr>
            <w:tcW w:w="0" w:type="auto"/>
            <w:shd w:val="clear" w:color="auto" w:fill="auto"/>
            <w:vAlign w:val="center"/>
          </w:tcPr>
          <w:p w14:paraId="2E518939"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14:00</w:t>
            </w:r>
          </w:p>
        </w:tc>
        <w:tc>
          <w:tcPr>
            <w:tcW w:w="0" w:type="auto"/>
            <w:shd w:val="clear" w:color="auto" w:fill="auto"/>
            <w:vAlign w:val="center"/>
          </w:tcPr>
          <w:p w14:paraId="090A0E5A"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0,27</w:t>
            </w:r>
          </w:p>
        </w:tc>
        <w:tc>
          <w:tcPr>
            <w:tcW w:w="0" w:type="auto"/>
            <w:shd w:val="clear" w:color="auto" w:fill="auto"/>
            <w:vAlign w:val="center"/>
          </w:tcPr>
          <w:p w14:paraId="61D5407A"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0,28</w:t>
            </w:r>
          </w:p>
        </w:tc>
        <w:tc>
          <w:tcPr>
            <w:tcW w:w="0" w:type="auto"/>
            <w:shd w:val="clear" w:color="auto" w:fill="auto"/>
            <w:vAlign w:val="center"/>
          </w:tcPr>
          <w:p w14:paraId="4D17617C"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6A437F" w:rsidRPr="00D02C79" w14:paraId="0A6F2CF0" w14:textId="77777777" w:rsidTr="00D02C79">
        <w:trPr>
          <w:jc w:val="center"/>
        </w:trPr>
        <w:tc>
          <w:tcPr>
            <w:tcW w:w="0" w:type="auto"/>
            <w:shd w:val="clear" w:color="auto" w:fill="auto"/>
            <w:vAlign w:val="center"/>
          </w:tcPr>
          <w:p w14:paraId="49C62B0D"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15:00</w:t>
            </w:r>
          </w:p>
        </w:tc>
        <w:tc>
          <w:tcPr>
            <w:tcW w:w="0" w:type="auto"/>
            <w:shd w:val="clear" w:color="auto" w:fill="auto"/>
            <w:vAlign w:val="center"/>
          </w:tcPr>
          <w:p w14:paraId="526E5C93"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0,26</w:t>
            </w:r>
          </w:p>
        </w:tc>
        <w:tc>
          <w:tcPr>
            <w:tcW w:w="0" w:type="auto"/>
            <w:shd w:val="clear" w:color="auto" w:fill="auto"/>
            <w:vAlign w:val="center"/>
          </w:tcPr>
          <w:p w14:paraId="6EE25ED9"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0,28</w:t>
            </w:r>
          </w:p>
        </w:tc>
        <w:tc>
          <w:tcPr>
            <w:tcW w:w="0" w:type="auto"/>
            <w:shd w:val="clear" w:color="auto" w:fill="auto"/>
            <w:vAlign w:val="center"/>
          </w:tcPr>
          <w:p w14:paraId="7D5D96CD"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6A437F" w:rsidRPr="00D02C79" w14:paraId="0BC17CB3" w14:textId="77777777" w:rsidTr="00D02C79">
        <w:trPr>
          <w:jc w:val="center"/>
        </w:trPr>
        <w:tc>
          <w:tcPr>
            <w:tcW w:w="0" w:type="auto"/>
            <w:shd w:val="clear" w:color="auto" w:fill="auto"/>
            <w:vAlign w:val="center"/>
          </w:tcPr>
          <w:p w14:paraId="661BAD68"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16:00</w:t>
            </w:r>
          </w:p>
        </w:tc>
        <w:tc>
          <w:tcPr>
            <w:tcW w:w="0" w:type="auto"/>
            <w:shd w:val="clear" w:color="auto" w:fill="auto"/>
            <w:vAlign w:val="center"/>
          </w:tcPr>
          <w:p w14:paraId="4ED84DCA"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0,25</w:t>
            </w:r>
          </w:p>
        </w:tc>
        <w:tc>
          <w:tcPr>
            <w:tcW w:w="0" w:type="auto"/>
            <w:shd w:val="clear" w:color="auto" w:fill="auto"/>
            <w:vAlign w:val="center"/>
          </w:tcPr>
          <w:p w14:paraId="5B2D2482"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0,27</w:t>
            </w:r>
          </w:p>
        </w:tc>
        <w:tc>
          <w:tcPr>
            <w:tcW w:w="0" w:type="auto"/>
            <w:shd w:val="clear" w:color="auto" w:fill="auto"/>
            <w:vAlign w:val="center"/>
          </w:tcPr>
          <w:p w14:paraId="6DDE7F2B"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0,2</w:t>
            </w:r>
          </w:p>
        </w:tc>
      </w:tr>
      <w:tr w:rsidR="006A437F" w:rsidRPr="00D02C79" w14:paraId="194B3FB7" w14:textId="77777777" w:rsidTr="00D02C79">
        <w:trPr>
          <w:jc w:val="center"/>
        </w:trPr>
        <w:tc>
          <w:tcPr>
            <w:tcW w:w="0" w:type="auto"/>
            <w:shd w:val="clear" w:color="auto" w:fill="auto"/>
            <w:vAlign w:val="center"/>
          </w:tcPr>
          <w:p w14:paraId="18D99E0B"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17:00</w:t>
            </w:r>
          </w:p>
        </w:tc>
        <w:tc>
          <w:tcPr>
            <w:tcW w:w="0" w:type="auto"/>
            <w:shd w:val="clear" w:color="auto" w:fill="auto"/>
            <w:vAlign w:val="center"/>
          </w:tcPr>
          <w:p w14:paraId="6F90DC9E"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0,17</w:t>
            </w:r>
          </w:p>
        </w:tc>
        <w:tc>
          <w:tcPr>
            <w:tcW w:w="0" w:type="auto"/>
            <w:shd w:val="clear" w:color="auto" w:fill="auto"/>
            <w:vAlign w:val="center"/>
          </w:tcPr>
          <w:p w14:paraId="236C8453"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0,17</w:t>
            </w:r>
          </w:p>
        </w:tc>
        <w:tc>
          <w:tcPr>
            <w:tcW w:w="0" w:type="auto"/>
            <w:shd w:val="clear" w:color="auto" w:fill="auto"/>
            <w:vAlign w:val="center"/>
          </w:tcPr>
          <w:p w14:paraId="151D1F6C"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w:t>
            </w:r>
          </w:p>
        </w:tc>
      </w:tr>
      <w:tr w:rsidR="006A437F" w:rsidRPr="00D02C79" w14:paraId="71F03707" w14:textId="77777777" w:rsidTr="00D02C79">
        <w:trPr>
          <w:jc w:val="center"/>
        </w:trPr>
        <w:tc>
          <w:tcPr>
            <w:tcW w:w="0" w:type="auto"/>
            <w:shd w:val="clear" w:color="auto" w:fill="auto"/>
            <w:vAlign w:val="center"/>
          </w:tcPr>
          <w:p w14:paraId="76D7FBE9"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18:00</w:t>
            </w:r>
          </w:p>
        </w:tc>
        <w:tc>
          <w:tcPr>
            <w:tcW w:w="0" w:type="auto"/>
            <w:shd w:val="clear" w:color="auto" w:fill="auto"/>
            <w:vAlign w:val="center"/>
          </w:tcPr>
          <w:p w14:paraId="56E80ED5"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0,15</w:t>
            </w:r>
          </w:p>
        </w:tc>
        <w:tc>
          <w:tcPr>
            <w:tcW w:w="0" w:type="auto"/>
            <w:shd w:val="clear" w:color="auto" w:fill="auto"/>
            <w:vAlign w:val="center"/>
          </w:tcPr>
          <w:p w14:paraId="1F8DDE84"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0,14</w:t>
            </w:r>
          </w:p>
        </w:tc>
        <w:tc>
          <w:tcPr>
            <w:tcW w:w="0" w:type="auto"/>
            <w:shd w:val="clear" w:color="auto" w:fill="auto"/>
            <w:vAlign w:val="center"/>
          </w:tcPr>
          <w:p w14:paraId="209E3F54"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0,1</w:t>
            </w:r>
          </w:p>
        </w:tc>
      </w:tr>
      <w:tr w:rsidR="006A437F" w:rsidRPr="00D02C79" w14:paraId="31EB299E" w14:textId="77777777" w:rsidTr="00D02C79">
        <w:trPr>
          <w:jc w:val="center"/>
        </w:trPr>
        <w:tc>
          <w:tcPr>
            <w:tcW w:w="0" w:type="auto"/>
            <w:shd w:val="clear" w:color="auto" w:fill="auto"/>
            <w:vAlign w:val="center"/>
          </w:tcPr>
          <w:p w14:paraId="277C0C9E"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Rata-rata</w:t>
            </w:r>
          </w:p>
        </w:tc>
        <w:tc>
          <w:tcPr>
            <w:tcW w:w="0" w:type="auto"/>
            <w:shd w:val="clear" w:color="auto" w:fill="auto"/>
            <w:vAlign w:val="center"/>
          </w:tcPr>
          <w:p w14:paraId="5CFCD3A7"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19,03</w:t>
            </w:r>
            <w:r w:rsidRPr="00D02C79">
              <w:rPr>
                <w:rFonts w:ascii="Times New Roman" w:eastAsia="Times New Roman" w:hAnsi="Times New Roman"/>
                <w:sz w:val="20"/>
                <w:szCs w:val="20"/>
              </w:rPr>
              <w:fldChar w:fldCharType="end"/>
            </w:r>
          </w:p>
        </w:tc>
        <w:tc>
          <w:tcPr>
            <w:tcW w:w="0" w:type="auto"/>
            <w:shd w:val="clear" w:color="auto" w:fill="auto"/>
            <w:vAlign w:val="center"/>
          </w:tcPr>
          <w:p w14:paraId="6A5087BB" w14:textId="77777777" w:rsidR="006A437F" w:rsidRPr="00D02C79" w:rsidRDefault="006A437F"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19,18</w:t>
            </w:r>
            <w:r w:rsidRPr="00D02C79">
              <w:rPr>
                <w:rFonts w:ascii="Times New Roman" w:eastAsia="Times New Roman" w:hAnsi="Times New Roman"/>
                <w:sz w:val="20"/>
                <w:szCs w:val="20"/>
              </w:rPr>
              <w:fldChar w:fldCharType="end"/>
            </w:r>
          </w:p>
        </w:tc>
        <w:tc>
          <w:tcPr>
            <w:tcW w:w="0" w:type="auto"/>
            <w:shd w:val="clear" w:color="auto" w:fill="auto"/>
            <w:vAlign w:val="center"/>
          </w:tcPr>
          <w:p w14:paraId="2E73F783" w14:textId="77777777" w:rsidR="006A437F" w:rsidRPr="00D02C79" w:rsidRDefault="006A437F" w:rsidP="00D02C79">
            <w:pPr>
              <w:keepNext/>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0,09</w:t>
            </w:r>
            <w:r w:rsidRPr="00D02C79">
              <w:rPr>
                <w:rFonts w:ascii="Times New Roman" w:eastAsia="Times New Roman" w:hAnsi="Times New Roman"/>
                <w:sz w:val="20"/>
                <w:szCs w:val="20"/>
              </w:rPr>
              <w:fldChar w:fldCharType="end"/>
            </w:r>
          </w:p>
        </w:tc>
      </w:tr>
    </w:tbl>
    <w:p w14:paraId="25A861C0" w14:textId="77777777" w:rsidR="002156F3" w:rsidRDefault="002156F3" w:rsidP="00FD3C5C">
      <w:pPr>
        <w:pStyle w:val="ListParagraph"/>
        <w:spacing w:after="0" w:line="240" w:lineRule="auto"/>
        <w:ind w:left="426" w:firstLine="567"/>
        <w:jc w:val="both"/>
        <w:rPr>
          <w:rFonts w:ascii="Times New Roman" w:hAnsi="Times New Roman"/>
          <w:sz w:val="20"/>
          <w:szCs w:val="20"/>
        </w:rPr>
      </w:pPr>
    </w:p>
    <w:p w14:paraId="47BAC3F0" w14:textId="77777777" w:rsidR="00FD3C5C" w:rsidRDefault="002156F3" w:rsidP="002156F3">
      <w:pPr>
        <w:pStyle w:val="ListParagraph"/>
        <w:spacing w:after="0" w:line="240" w:lineRule="auto"/>
        <w:ind w:left="0" w:firstLine="720"/>
        <w:jc w:val="both"/>
        <w:rPr>
          <w:rFonts w:ascii="Times New Roman" w:hAnsi="Times New Roman"/>
          <w:sz w:val="20"/>
          <w:szCs w:val="20"/>
        </w:rPr>
      </w:pPr>
      <w:r w:rsidRPr="002156F3">
        <w:rPr>
          <w:rFonts w:ascii="Times New Roman" w:hAnsi="Times New Roman"/>
          <w:sz w:val="20"/>
          <w:szCs w:val="20"/>
        </w:rPr>
        <w:t xml:space="preserve">Perbandingan hasil pengukuran arus menggunakan multimeter (A) dan sensor arus ACS712 yang ditampilkan pada Tabel </w:t>
      </w:r>
      <w:r w:rsidR="00947FE7">
        <w:rPr>
          <w:rFonts w:ascii="Times New Roman" w:hAnsi="Times New Roman"/>
          <w:sz w:val="20"/>
          <w:szCs w:val="20"/>
        </w:rPr>
        <w:t>3.3</w:t>
      </w:r>
      <w:r w:rsidRPr="002156F3">
        <w:rPr>
          <w:rFonts w:ascii="Times New Roman" w:hAnsi="Times New Roman"/>
          <w:sz w:val="20"/>
          <w:szCs w:val="20"/>
        </w:rPr>
        <w:t xml:space="preserve"> diperoleh dari pengamatan selama 12 jam, mulai pukul 07.00 hingga 18.00. Kedua alat ukur menunjukkan hasil pembacaan yang sangat mendekati, dengan selisih yang kecil dan persentase kesalahan berkisar antara 0,1% hingga 0,2%, sehingga menunjukkan akurasi yang baik dari sensor ACS712 dalam mengukur arus keluaran panel surya.</w:t>
      </w:r>
    </w:p>
    <w:p w14:paraId="62FBA913" w14:textId="77777777" w:rsidR="00CD711B" w:rsidRDefault="00CD711B" w:rsidP="002156F3">
      <w:pPr>
        <w:pStyle w:val="ListParagraph"/>
        <w:spacing w:after="0" w:line="240" w:lineRule="auto"/>
        <w:ind w:left="0" w:firstLine="720"/>
        <w:jc w:val="both"/>
        <w:rPr>
          <w:rFonts w:ascii="Times New Roman" w:hAnsi="Times New Roman"/>
          <w:sz w:val="20"/>
          <w:szCs w:val="20"/>
        </w:rPr>
      </w:pPr>
    </w:p>
    <w:p w14:paraId="6B922467" w14:textId="77777777" w:rsidR="00947FE7" w:rsidRDefault="00947FE7" w:rsidP="00947FE7">
      <w:pPr>
        <w:pStyle w:val="ListParagraph"/>
        <w:spacing w:after="0" w:line="240" w:lineRule="auto"/>
        <w:ind w:left="0"/>
        <w:jc w:val="center"/>
        <w:rPr>
          <w:rFonts w:ascii="Times New Roman" w:hAnsi="Times New Roman"/>
          <w:bCs/>
          <w:color w:val="000000"/>
          <w:sz w:val="20"/>
          <w:szCs w:val="20"/>
        </w:rPr>
      </w:pPr>
      <w:r>
        <w:rPr>
          <w:rFonts w:ascii="Times New Roman" w:hAnsi="Times New Roman"/>
          <w:bCs/>
          <w:color w:val="000000"/>
          <w:sz w:val="20"/>
          <w:szCs w:val="20"/>
        </w:rPr>
        <w:t>Tabel 3.4 Hasil Pengukuran Arus Panel Surya</w:t>
      </w:r>
    </w:p>
    <w:p w14:paraId="608B6FD6" w14:textId="77777777" w:rsidR="00947FE7" w:rsidRDefault="00947FE7" w:rsidP="00947FE7">
      <w:pPr>
        <w:pStyle w:val="ListParagraph"/>
        <w:spacing w:after="0" w:line="240" w:lineRule="auto"/>
        <w:ind w:left="0"/>
        <w:jc w:val="center"/>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1060"/>
        <w:gridCol w:w="694"/>
        <w:gridCol w:w="638"/>
      </w:tblGrid>
      <w:tr w:rsidR="00CD711B" w:rsidRPr="00D02C79" w14:paraId="79A6CF9B" w14:textId="77777777" w:rsidTr="00D02C79">
        <w:trPr>
          <w:jc w:val="center"/>
        </w:trPr>
        <w:tc>
          <w:tcPr>
            <w:tcW w:w="0" w:type="auto"/>
            <w:shd w:val="clear" w:color="auto" w:fill="auto"/>
            <w:vAlign w:val="center"/>
          </w:tcPr>
          <w:p w14:paraId="604E5EA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Waktu</w:t>
            </w:r>
          </w:p>
        </w:tc>
        <w:tc>
          <w:tcPr>
            <w:tcW w:w="0" w:type="auto"/>
            <w:shd w:val="clear" w:color="auto" w:fill="auto"/>
            <w:vAlign w:val="center"/>
          </w:tcPr>
          <w:p w14:paraId="3991F47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 xml:space="preserve">Wattmeter </w:t>
            </w:r>
          </w:p>
          <w:p w14:paraId="2F5BBA11"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(watt)</w:t>
            </w:r>
          </w:p>
        </w:tc>
        <w:tc>
          <w:tcPr>
            <w:tcW w:w="0" w:type="auto"/>
            <w:shd w:val="clear" w:color="auto" w:fill="auto"/>
            <w:vAlign w:val="center"/>
          </w:tcPr>
          <w:p w14:paraId="6CFDF34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Daya</w:t>
            </w:r>
          </w:p>
          <w:p w14:paraId="656B6B45"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(watt)</w:t>
            </w:r>
          </w:p>
        </w:tc>
        <w:tc>
          <w:tcPr>
            <w:tcW w:w="0" w:type="auto"/>
            <w:shd w:val="clear" w:color="auto" w:fill="auto"/>
            <w:vAlign w:val="center"/>
          </w:tcPr>
          <w:p w14:paraId="64FF2CFA"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Er</w:t>
            </w:r>
            <w:r w:rsidRPr="00D02C79">
              <w:rPr>
                <w:rFonts w:ascii="Times New Roman" w:eastAsia="Times New Roman" w:hAnsi="Times New Roman"/>
                <w:sz w:val="20"/>
                <w:szCs w:val="20"/>
                <w:lang w:val="en-US"/>
              </w:rPr>
              <w:t>r</w:t>
            </w:r>
            <w:r w:rsidRPr="00D02C79">
              <w:rPr>
                <w:rFonts w:ascii="Times New Roman" w:eastAsia="Times New Roman" w:hAnsi="Times New Roman"/>
                <w:sz w:val="20"/>
                <w:szCs w:val="20"/>
              </w:rPr>
              <w:t>or</w:t>
            </w:r>
          </w:p>
          <w:p w14:paraId="2C6D56C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lang w:val="en-US"/>
              </w:rPr>
            </w:pPr>
            <w:r w:rsidRPr="00D02C79">
              <w:rPr>
                <w:rFonts w:ascii="Times New Roman" w:eastAsia="Times New Roman" w:hAnsi="Times New Roman"/>
                <w:sz w:val="20"/>
                <w:szCs w:val="20"/>
                <w:lang w:val="en-US"/>
              </w:rPr>
              <w:t>(</w:t>
            </w:r>
            <w:r w:rsidRPr="00D02C79">
              <w:rPr>
                <w:rFonts w:ascii="Times New Roman" w:eastAsia="Times New Roman" w:hAnsi="Times New Roman"/>
                <w:sz w:val="20"/>
                <w:szCs w:val="20"/>
              </w:rPr>
              <w:t>%</w:t>
            </w:r>
            <w:r w:rsidRPr="00D02C79">
              <w:rPr>
                <w:rFonts w:ascii="Times New Roman" w:eastAsia="Times New Roman" w:hAnsi="Times New Roman"/>
                <w:sz w:val="20"/>
                <w:szCs w:val="20"/>
                <w:lang w:val="en-US"/>
              </w:rPr>
              <w:t>)</w:t>
            </w:r>
          </w:p>
        </w:tc>
      </w:tr>
      <w:tr w:rsidR="00CD711B" w:rsidRPr="00D02C79" w14:paraId="388CE958" w14:textId="77777777" w:rsidTr="00D02C79">
        <w:trPr>
          <w:jc w:val="center"/>
        </w:trPr>
        <w:tc>
          <w:tcPr>
            <w:tcW w:w="0" w:type="auto"/>
            <w:shd w:val="clear" w:color="auto" w:fill="auto"/>
            <w:vAlign w:val="center"/>
          </w:tcPr>
          <w:p w14:paraId="0F7759CF"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07:00</w:t>
            </w:r>
          </w:p>
        </w:tc>
        <w:tc>
          <w:tcPr>
            <w:tcW w:w="0" w:type="auto"/>
            <w:shd w:val="clear" w:color="auto" w:fill="auto"/>
            <w:vAlign w:val="center"/>
          </w:tcPr>
          <w:p w14:paraId="70BD0E4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2,91</w:t>
            </w:r>
          </w:p>
        </w:tc>
        <w:tc>
          <w:tcPr>
            <w:tcW w:w="0" w:type="auto"/>
            <w:shd w:val="clear" w:color="auto" w:fill="auto"/>
            <w:vAlign w:val="center"/>
          </w:tcPr>
          <w:p w14:paraId="1FD9767D"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2,79</w:t>
            </w:r>
          </w:p>
        </w:tc>
        <w:tc>
          <w:tcPr>
            <w:tcW w:w="0" w:type="auto"/>
            <w:shd w:val="clear" w:color="auto" w:fill="auto"/>
            <w:vAlign w:val="center"/>
          </w:tcPr>
          <w:p w14:paraId="74A351FA"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0,02</w:t>
            </w:r>
          </w:p>
        </w:tc>
      </w:tr>
      <w:tr w:rsidR="00CD711B" w:rsidRPr="00D02C79" w14:paraId="52F1B3A8" w14:textId="77777777" w:rsidTr="00D02C79">
        <w:trPr>
          <w:jc w:val="center"/>
        </w:trPr>
        <w:tc>
          <w:tcPr>
            <w:tcW w:w="0" w:type="auto"/>
            <w:shd w:val="clear" w:color="auto" w:fill="auto"/>
            <w:vAlign w:val="center"/>
          </w:tcPr>
          <w:p w14:paraId="10E0A2D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08:00</w:t>
            </w:r>
          </w:p>
        </w:tc>
        <w:tc>
          <w:tcPr>
            <w:tcW w:w="0" w:type="auto"/>
            <w:shd w:val="clear" w:color="auto" w:fill="auto"/>
            <w:vAlign w:val="center"/>
          </w:tcPr>
          <w:p w14:paraId="14D32191"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3,29</w:t>
            </w:r>
          </w:p>
        </w:tc>
        <w:tc>
          <w:tcPr>
            <w:tcW w:w="0" w:type="auto"/>
            <w:shd w:val="clear" w:color="auto" w:fill="auto"/>
            <w:vAlign w:val="center"/>
          </w:tcPr>
          <w:p w14:paraId="02BB71E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3,30</w:t>
            </w:r>
          </w:p>
        </w:tc>
        <w:tc>
          <w:tcPr>
            <w:tcW w:w="0" w:type="auto"/>
            <w:shd w:val="clear" w:color="auto" w:fill="auto"/>
            <w:vAlign w:val="center"/>
          </w:tcPr>
          <w:p w14:paraId="6C0D3D3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0,01</w:t>
            </w:r>
          </w:p>
        </w:tc>
      </w:tr>
      <w:tr w:rsidR="00CD711B" w:rsidRPr="00D02C79" w14:paraId="1246121E" w14:textId="77777777" w:rsidTr="00D02C79">
        <w:trPr>
          <w:jc w:val="center"/>
        </w:trPr>
        <w:tc>
          <w:tcPr>
            <w:tcW w:w="0" w:type="auto"/>
            <w:shd w:val="clear" w:color="auto" w:fill="auto"/>
            <w:vAlign w:val="center"/>
          </w:tcPr>
          <w:p w14:paraId="1D86149E"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09:00</w:t>
            </w:r>
          </w:p>
        </w:tc>
        <w:tc>
          <w:tcPr>
            <w:tcW w:w="0" w:type="auto"/>
            <w:shd w:val="clear" w:color="auto" w:fill="auto"/>
            <w:vAlign w:val="center"/>
          </w:tcPr>
          <w:p w14:paraId="3BD1AA0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3,17</w:t>
            </w:r>
          </w:p>
        </w:tc>
        <w:tc>
          <w:tcPr>
            <w:tcW w:w="0" w:type="auto"/>
            <w:shd w:val="clear" w:color="auto" w:fill="auto"/>
            <w:vAlign w:val="center"/>
          </w:tcPr>
          <w:p w14:paraId="75754E1F"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3,41</w:t>
            </w:r>
          </w:p>
        </w:tc>
        <w:tc>
          <w:tcPr>
            <w:tcW w:w="0" w:type="auto"/>
            <w:shd w:val="clear" w:color="auto" w:fill="auto"/>
            <w:vAlign w:val="center"/>
          </w:tcPr>
          <w:p w14:paraId="3042EB35"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0,24</w:t>
            </w:r>
          </w:p>
        </w:tc>
      </w:tr>
      <w:tr w:rsidR="00CD711B" w:rsidRPr="00D02C79" w14:paraId="03B6EB2B" w14:textId="77777777" w:rsidTr="00D02C79">
        <w:trPr>
          <w:jc w:val="center"/>
        </w:trPr>
        <w:tc>
          <w:tcPr>
            <w:tcW w:w="0" w:type="auto"/>
            <w:shd w:val="clear" w:color="auto" w:fill="auto"/>
            <w:vAlign w:val="center"/>
          </w:tcPr>
          <w:p w14:paraId="2531D5C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10:00</w:t>
            </w:r>
          </w:p>
        </w:tc>
        <w:tc>
          <w:tcPr>
            <w:tcW w:w="0" w:type="auto"/>
            <w:shd w:val="clear" w:color="auto" w:fill="auto"/>
            <w:vAlign w:val="center"/>
          </w:tcPr>
          <w:p w14:paraId="03E2F4B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4,44</w:t>
            </w:r>
          </w:p>
        </w:tc>
        <w:tc>
          <w:tcPr>
            <w:tcW w:w="0" w:type="auto"/>
            <w:shd w:val="clear" w:color="auto" w:fill="auto"/>
            <w:vAlign w:val="center"/>
          </w:tcPr>
          <w:p w14:paraId="34D28D2F"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4,45</w:t>
            </w:r>
          </w:p>
        </w:tc>
        <w:tc>
          <w:tcPr>
            <w:tcW w:w="0" w:type="auto"/>
            <w:shd w:val="clear" w:color="auto" w:fill="auto"/>
            <w:vAlign w:val="center"/>
          </w:tcPr>
          <w:p w14:paraId="0C7F1E3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0,01</w:t>
            </w:r>
          </w:p>
        </w:tc>
      </w:tr>
      <w:tr w:rsidR="00CD711B" w:rsidRPr="00D02C79" w14:paraId="1B7014B8" w14:textId="77777777" w:rsidTr="00D02C79">
        <w:trPr>
          <w:jc w:val="center"/>
        </w:trPr>
        <w:tc>
          <w:tcPr>
            <w:tcW w:w="0" w:type="auto"/>
            <w:shd w:val="clear" w:color="auto" w:fill="auto"/>
            <w:vAlign w:val="center"/>
          </w:tcPr>
          <w:p w14:paraId="1B68732A"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11:00</w:t>
            </w:r>
          </w:p>
        </w:tc>
        <w:tc>
          <w:tcPr>
            <w:tcW w:w="0" w:type="auto"/>
            <w:shd w:val="clear" w:color="auto" w:fill="auto"/>
            <w:vAlign w:val="center"/>
          </w:tcPr>
          <w:p w14:paraId="1116E1FC"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4,24</w:t>
            </w:r>
          </w:p>
        </w:tc>
        <w:tc>
          <w:tcPr>
            <w:tcW w:w="0" w:type="auto"/>
            <w:shd w:val="clear" w:color="auto" w:fill="auto"/>
            <w:vAlign w:val="center"/>
          </w:tcPr>
          <w:p w14:paraId="35E83E3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4,49</w:t>
            </w:r>
          </w:p>
        </w:tc>
        <w:tc>
          <w:tcPr>
            <w:tcW w:w="0" w:type="auto"/>
            <w:shd w:val="clear" w:color="auto" w:fill="auto"/>
            <w:vAlign w:val="center"/>
          </w:tcPr>
          <w:p w14:paraId="29A78A44"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0,25</w:t>
            </w:r>
          </w:p>
        </w:tc>
      </w:tr>
      <w:tr w:rsidR="00CD711B" w:rsidRPr="00D02C79" w14:paraId="475E2971" w14:textId="77777777" w:rsidTr="00D02C79">
        <w:trPr>
          <w:jc w:val="center"/>
        </w:trPr>
        <w:tc>
          <w:tcPr>
            <w:tcW w:w="0" w:type="auto"/>
            <w:shd w:val="clear" w:color="auto" w:fill="auto"/>
            <w:vAlign w:val="center"/>
          </w:tcPr>
          <w:p w14:paraId="35D78B4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12:00</w:t>
            </w:r>
          </w:p>
        </w:tc>
        <w:tc>
          <w:tcPr>
            <w:tcW w:w="0" w:type="auto"/>
            <w:shd w:val="clear" w:color="auto" w:fill="auto"/>
            <w:vAlign w:val="center"/>
          </w:tcPr>
          <w:p w14:paraId="29079BC8"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4,55</w:t>
            </w:r>
          </w:p>
        </w:tc>
        <w:tc>
          <w:tcPr>
            <w:tcW w:w="0" w:type="auto"/>
            <w:shd w:val="clear" w:color="auto" w:fill="auto"/>
            <w:vAlign w:val="center"/>
          </w:tcPr>
          <w:p w14:paraId="23F011D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4,43</w:t>
            </w:r>
          </w:p>
        </w:tc>
        <w:tc>
          <w:tcPr>
            <w:tcW w:w="0" w:type="auto"/>
            <w:shd w:val="clear" w:color="auto" w:fill="auto"/>
            <w:vAlign w:val="center"/>
          </w:tcPr>
          <w:p w14:paraId="4BE911D6"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0,12</w:t>
            </w:r>
          </w:p>
        </w:tc>
      </w:tr>
      <w:tr w:rsidR="00CD711B" w:rsidRPr="00D02C79" w14:paraId="391F3B30" w14:textId="77777777" w:rsidTr="00D02C79">
        <w:trPr>
          <w:jc w:val="center"/>
        </w:trPr>
        <w:tc>
          <w:tcPr>
            <w:tcW w:w="0" w:type="auto"/>
            <w:shd w:val="clear" w:color="auto" w:fill="auto"/>
            <w:vAlign w:val="center"/>
          </w:tcPr>
          <w:p w14:paraId="0268A0B5"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13:00</w:t>
            </w:r>
          </w:p>
        </w:tc>
        <w:tc>
          <w:tcPr>
            <w:tcW w:w="0" w:type="auto"/>
            <w:shd w:val="clear" w:color="auto" w:fill="auto"/>
            <w:vAlign w:val="center"/>
          </w:tcPr>
          <w:p w14:paraId="02E9EC44"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4,54</w:t>
            </w:r>
          </w:p>
        </w:tc>
        <w:tc>
          <w:tcPr>
            <w:tcW w:w="0" w:type="auto"/>
            <w:shd w:val="clear" w:color="auto" w:fill="auto"/>
            <w:vAlign w:val="center"/>
          </w:tcPr>
          <w:p w14:paraId="63199C22"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4,66</w:t>
            </w:r>
          </w:p>
        </w:tc>
        <w:tc>
          <w:tcPr>
            <w:tcW w:w="0" w:type="auto"/>
            <w:shd w:val="clear" w:color="auto" w:fill="auto"/>
            <w:vAlign w:val="center"/>
          </w:tcPr>
          <w:p w14:paraId="6887B45D"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0,12</w:t>
            </w:r>
          </w:p>
        </w:tc>
      </w:tr>
      <w:tr w:rsidR="00CD711B" w:rsidRPr="00D02C79" w14:paraId="5454D3FA" w14:textId="77777777" w:rsidTr="00D02C79">
        <w:trPr>
          <w:jc w:val="center"/>
        </w:trPr>
        <w:tc>
          <w:tcPr>
            <w:tcW w:w="0" w:type="auto"/>
            <w:shd w:val="clear" w:color="auto" w:fill="auto"/>
            <w:vAlign w:val="center"/>
          </w:tcPr>
          <w:p w14:paraId="7E2E6D6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14:00</w:t>
            </w:r>
          </w:p>
        </w:tc>
        <w:tc>
          <w:tcPr>
            <w:tcW w:w="0" w:type="auto"/>
            <w:shd w:val="clear" w:color="auto" w:fill="auto"/>
            <w:vAlign w:val="center"/>
          </w:tcPr>
          <w:p w14:paraId="56275DB5"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3,49</w:t>
            </w:r>
          </w:p>
        </w:tc>
        <w:tc>
          <w:tcPr>
            <w:tcW w:w="0" w:type="auto"/>
            <w:shd w:val="clear" w:color="auto" w:fill="auto"/>
            <w:vAlign w:val="center"/>
          </w:tcPr>
          <w:p w14:paraId="3F42D49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3,61</w:t>
            </w:r>
          </w:p>
        </w:tc>
        <w:tc>
          <w:tcPr>
            <w:tcW w:w="0" w:type="auto"/>
            <w:shd w:val="clear" w:color="auto" w:fill="auto"/>
            <w:vAlign w:val="center"/>
          </w:tcPr>
          <w:p w14:paraId="01E1F3D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0,12</w:t>
            </w:r>
          </w:p>
        </w:tc>
      </w:tr>
      <w:tr w:rsidR="00CD711B" w:rsidRPr="00D02C79" w14:paraId="1BAD57AC" w14:textId="77777777" w:rsidTr="00D02C79">
        <w:trPr>
          <w:jc w:val="center"/>
        </w:trPr>
        <w:tc>
          <w:tcPr>
            <w:tcW w:w="0" w:type="auto"/>
            <w:shd w:val="clear" w:color="auto" w:fill="auto"/>
            <w:vAlign w:val="center"/>
          </w:tcPr>
          <w:p w14:paraId="5554F93C"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15:00</w:t>
            </w:r>
          </w:p>
        </w:tc>
        <w:tc>
          <w:tcPr>
            <w:tcW w:w="0" w:type="auto"/>
            <w:shd w:val="clear" w:color="auto" w:fill="auto"/>
            <w:vAlign w:val="center"/>
          </w:tcPr>
          <w:p w14:paraId="37EA545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3,35</w:t>
            </w:r>
          </w:p>
        </w:tc>
        <w:tc>
          <w:tcPr>
            <w:tcW w:w="0" w:type="auto"/>
            <w:shd w:val="clear" w:color="auto" w:fill="auto"/>
            <w:vAlign w:val="center"/>
          </w:tcPr>
          <w:p w14:paraId="33B2ED91"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3,62</w:t>
            </w:r>
          </w:p>
        </w:tc>
        <w:tc>
          <w:tcPr>
            <w:tcW w:w="0" w:type="auto"/>
            <w:shd w:val="clear" w:color="auto" w:fill="auto"/>
            <w:vAlign w:val="center"/>
          </w:tcPr>
          <w:p w14:paraId="7250AA9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0,27</w:t>
            </w:r>
          </w:p>
        </w:tc>
      </w:tr>
      <w:tr w:rsidR="00CD711B" w:rsidRPr="00D02C79" w14:paraId="7EBACB7A" w14:textId="77777777" w:rsidTr="00D02C79">
        <w:trPr>
          <w:jc w:val="center"/>
        </w:trPr>
        <w:tc>
          <w:tcPr>
            <w:tcW w:w="0" w:type="auto"/>
            <w:shd w:val="clear" w:color="auto" w:fill="auto"/>
            <w:vAlign w:val="center"/>
          </w:tcPr>
          <w:p w14:paraId="64091BDA"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16:00</w:t>
            </w:r>
          </w:p>
        </w:tc>
        <w:tc>
          <w:tcPr>
            <w:tcW w:w="0" w:type="auto"/>
            <w:shd w:val="clear" w:color="auto" w:fill="auto"/>
            <w:vAlign w:val="center"/>
          </w:tcPr>
          <w:p w14:paraId="4C7E6724"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3,11</w:t>
            </w:r>
          </w:p>
        </w:tc>
        <w:tc>
          <w:tcPr>
            <w:tcW w:w="0" w:type="auto"/>
            <w:shd w:val="clear" w:color="auto" w:fill="auto"/>
            <w:vAlign w:val="center"/>
          </w:tcPr>
          <w:p w14:paraId="2847ADF7"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3,36</w:t>
            </w:r>
          </w:p>
        </w:tc>
        <w:tc>
          <w:tcPr>
            <w:tcW w:w="0" w:type="auto"/>
            <w:shd w:val="clear" w:color="auto" w:fill="auto"/>
            <w:vAlign w:val="center"/>
          </w:tcPr>
          <w:p w14:paraId="60E9A70F"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0,25</w:t>
            </w:r>
          </w:p>
        </w:tc>
      </w:tr>
      <w:tr w:rsidR="00CD711B" w:rsidRPr="00D02C79" w14:paraId="39AD7CAE" w14:textId="77777777" w:rsidTr="00D02C79">
        <w:trPr>
          <w:jc w:val="center"/>
        </w:trPr>
        <w:tc>
          <w:tcPr>
            <w:tcW w:w="0" w:type="auto"/>
            <w:shd w:val="clear" w:color="auto" w:fill="auto"/>
            <w:vAlign w:val="center"/>
          </w:tcPr>
          <w:p w14:paraId="5F1D1023"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17:00</w:t>
            </w:r>
          </w:p>
        </w:tc>
        <w:tc>
          <w:tcPr>
            <w:tcW w:w="0" w:type="auto"/>
            <w:shd w:val="clear" w:color="auto" w:fill="auto"/>
            <w:vAlign w:val="center"/>
          </w:tcPr>
          <w:p w14:paraId="790102A0"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2,09</w:t>
            </w:r>
          </w:p>
        </w:tc>
        <w:tc>
          <w:tcPr>
            <w:tcW w:w="0" w:type="auto"/>
            <w:shd w:val="clear" w:color="auto" w:fill="auto"/>
            <w:vAlign w:val="center"/>
          </w:tcPr>
          <w:p w14:paraId="36CEB441"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2,10</w:t>
            </w:r>
          </w:p>
        </w:tc>
        <w:tc>
          <w:tcPr>
            <w:tcW w:w="0" w:type="auto"/>
            <w:shd w:val="clear" w:color="auto" w:fill="auto"/>
            <w:vAlign w:val="center"/>
          </w:tcPr>
          <w:p w14:paraId="32E5EC78"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0,01</w:t>
            </w:r>
          </w:p>
        </w:tc>
      </w:tr>
      <w:tr w:rsidR="00CD711B" w:rsidRPr="00D02C79" w14:paraId="6BA4B7AE" w14:textId="77777777" w:rsidTr="00D02C79">
        <w:trPr>
          <w:jc w:val="center"/>
        </w:trPr>
        <w:tc>
          <w:tcPr>
            <w:tcW w:w="0" w:type="auto"/>
            <w:shd w:val="clear" w:color="auto" w:fill="auto"/>
            <w:vAlign w:val="center"/>
          </w:tcPr>
          <w:p w14:paraId="4F94E4D2"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18:00</w:t>
            </w:r>
          </w:p>
        </w:tc>
        <w:tc>
          <w:tcPr>
            <w:tcW w:w="0" w:type="auto"/>
            <w:shd w:val="clear" w:color="auto" w:fill="auto"/>
            <w:vAlign w:val="center"/>
          </w:tcPr>
          <w:p w14:paraId="1E1B1C51"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1,84</w:t>
            </w:r>
          </w:p>
        </w:tc>
        <w:tc>
          <w:tcPr>
            <w:tcW w:w="0" w:type="auto"/>
            <w:shd w:val="clear" w:color="auto" w:fill="auto"/>
            <w:vAlign w:val="center"/>
          </w:tcPr>
          <w:p w14:paraId="111A029B"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1,72</w:t>
            </w:r>
          </w:p>
        </w:tc>
        <w:tc>
          <w:tcPr>
            <w:tcW w:w="0" w:type="auto"/>
            <w:shd w:val="clear" w:color="auto" w:fill="auto"/>
            <w:vAlign w:val="center"/>
          </w:tcPr>
          <w:p w14:paraId="2DE2AA1C"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color w:val="000000"/>
                <w:sz w:val="20"/>
                <w:szCs w:val="20"/>
              </w:rPr>
              <w:t>0,12</w:t>
            </w:r>
          </w:p>
        </w:tc>
      </w:tr>
      <w:tr w:rsidR="00CD711B" w:rsidRPr="00D02C79" w14:paraId="0E3EBF68" w14:textId="77777777" w:rsidTr="00D02C79">
        <w:trPr>
          <w:jc w:val="center"/>
        </w:trPr>
        <w:tc>
          <w:tcPr>
            <w:tcW w:w="0" w:type="auto"/>
            <w:shd w:val="clear" w:color="auto" w:fill="auto"/>
            <w:vAlign w:val="center"/>
          </w:tcPr>
          <w:p w14:paraId="2927814D"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t>Rata-rata</w:t>
            </w:r>
          </w:p>
        </w:tc>
        <w:tc>
          <w:tcPr>
            <w:tcW w:w="0" w:type="auto"/>
            <w:shd w:val="clear" w:color="auto" w:fill="auto"/>
            <w:vAlign w:val="center"/>
          </w:tcPr>
          <w:p w14:paraId="6B9840CF"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3,42</w:t>
            </w:r>
            <w:r w:rsidRPr="00D02C79">
              <w:rPr>
                <w:rFonts w:ascii="Times New Roman" w:eastAsia="Times New Roman" w:hAnsi="Times New Roman"/>
                <w:sz w:val="20"/>
                <w:szCs w:val="20"/>
              </w:rPr>
              <w:fldChar w:fldCharType="end"/>
            </w:r>
          </w:p>
        </w:tc>
        <w:tc>
          <w:tcPr>
            <w:tcW w:w="0" w:type="auto"/>
            <w:shd w:val="clear" w:color="auto" w:fill="auto"/>
            <w:vAlign w:val="center"/>
          </w:tcPr>
          <w:p w14:paraId="4AFB3D3C" w14:textId="77777777" w:rsidR="00CD711B" w:rsidRPr="00D02C79" w:rsidRDefault="00CD711B" w:rsidP="00D02C79">
            <w:pPr>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3,5</w:t>
            </w:r>
            <w:r w:rsidRPr="00D02C79">
              <w:rPr>
                <w:rFonts w:ascii="Times New Roman" w:eastAsia="Times New Roman" w:hAnsi="Times New Roman"/>
                <w:sz w:val="20"/>
                <w:szCs w:val="20"/>
              </w:rPr>
              <w:fldChar w:fldCharType="end"/>
            </w:r>
          </w:p>
        </w:tc>
        <w:tc>
          <w:tcPr>
            <w:tcW w:w="0" w:type="auto"/>
            <w:shd w:val="clear" w:color="auto" w:fill="auto"/>
            <w:vAlign w:val="center"/>
          </w:tcPr>
          <w:p w14:paraId="23690057" w14:textId="77777777" w:rsidR="00CD711B" w:rsidRPr="00D02C79" w:rsidRDefault="00CD711B" w:rsidP="00D02C79">
            <w:pPr>
              <w:keepNext/>
              <w:tabs>
                <w:tab w:val="left" w:pos="1421"/>
              </w:tabs>
              <w:spacing w:after="0" w:line="240" w:lineRule="auto"/>
              <w:jc w:val="center"/>
              <w:rPr>
                <w:rFonts w:ascii="Times New Roman" w:eastAsia="Times New Roman" w:hAnsi="Times New Roman"/>
                <w:sz w:val="20"/>
                <w:szCs w:val="20"/>
              </w:rPr>
            </w:pPr>
            <w:r w:rsidRPr="00D02C79">
              <w:rPr>
                <w:rFonts w:ascii="Times New Roman" w:eastAsia="Times New Roman" w:hAnsi="Times New Roman"/>
                <w:sz w:val="20"/>
                <w:szCs w:val="20"/>
              </w:rPr>
              <w:fldChar w:fldCharType="begin"/>
            </w:r>
            <w:r w:rsidRPr="00D02C79">
              <w:rPr>
                <w:rFonts w:ascii="Times New Roman" w:eastAsia="Times New Roman" w:hAnsi="Times New Roman"/>
                <w:sz w:val="20"/>
                <w:szCs w:val="20"/>
              </w:rPr>
              <w:instrText xml:space="preserve"> =AVERAGE(ABOVE) </w:instrText>
            </w:r>
            <w:r w:rsidRPr="00D02C79">
              <w:rPr>
                <w:rFonts w:ascii="Times New Roman" w:eastAsia="Times New Roman" w:hAnsi="Times New Roman"/>
                <w:sz w:val="20"/>
                <w:szCs w:val="20"/>
              </w:rPr>
              <w:fldChar w:fldCharType="separate"/>
            </w:r>
            <w:r w:rsidRPr="00D02C79">
              <w:rPr>
                <w:rFonts w:ascii="Times New Roman" w:eastAsia="Times New Roman" w:hAnsi="Times New Roman"/>
                <w:noProof/>
                <w:sz w:val="20"/>
                <w:szCs w:val="20"/>
              </w:rPr>
              <w:t>0,13</w:t>
            </w:r>
            <w:r w:rsidRPr="00D02C79">
              <w:rPr>
                <w:rFonts w:ascii="Times New Roman" w:eastAsia="Times New Roman" w:hAnsi="Times New Roman"/>
                <w:sz w:val="20"/>
                <w:szCs w:val="20"/>
              </w:rPr>
              <w:fldChar w:fldCharType="end"/>
            </w:r>
          </w:p>
        </w:tc>
      </w:tr>
    </w:tbl>
    <w:p w14:paraId="1841BC4B" w14:textId="77777777" w:rsidR="00CD711B" w:rsidRDefault="00CD711B" w:rsidP="002156F3">
      <w:pPr>
        <w:pStyle w:val="ListParagraph"/>
        <w:spacing w:after="0" w:line="240" w:lineRule="auto"/>
        <w:ind w:left="0" w:firstLine="720"/>
        <w:jc w:val="both"/>
        <w:rPr>
          <w:rFonts w:ascii="Times New Roman" w:hAnsi="Times New Roman"/>
          <w:sz w:val="18"/>
          <w:szCs w:val="18"/>
        </w:rPr>
      </w:pPr>
    </w:p>
    <w:p w14:paraId="2CE155F9" w14:textId="77777777" w:rsidR="009D790C" w:rsidRDefault="009D790C" w:rsidP="002156F3">
      <w:pPr>
        <w:pStyle w:val="ListParagraph"/>
        <w:spacing w:after="0" w:line="240" w:lineRule="auto"/>
        <w:ind w:left="0" w:firstLine="720"/>
        <w:jc w:val="both"/>
        <w:rPr>
          <w:rFonts w:ascii="Times New Roman" w:hAnsi="Times New Roman"/>
          <w:sz w:val="20"/>
          <w:szCs w:val="20"/>
        </w:rPr>
      </w:pPr>
      <w:r w:rsidRPr="009D790C">
        <w:rPr>
          <w:rFonts w:ascii="Times New Roman" w:hAnsi="Times New Roman"/>
          <w:sz w:val="20"/>
          <w:szCs w:val="20"/>
        </w:rPr>
        <w:t xml:space="preserve">Perbandingan pengukuran daya antara wattmeter (P) dengan hasil perhitungan daya dari arus dan tegangan yang diperoleh sensor tegangan DC dan sensor arus ACS712, sebagaimana disajikan pada Tabel </w:t>
      </w:r>
      <w:r w:rsidR="00947FE7">
        <w:rPr>
          <w:rFonts w:ascii="Times New Roman" w:hAnsi="Times New Roman"/>
          <w:sz w:val="20"/>
          <w:szCs w:val="20"/>
        </w:rPr>
        <w:t>3.4</w:t>
      </w:r>
      <w:r w:rsidRPr="009D790C">
        <w:rPr>
          <w:rFonts w:ascii="Times New Roman" w:hAnsi="Times New Roman"/>
          <w:sz w:val="20"/>
          <w:szCs w:val="20"/>
        </w:rPr>
        <w:t>, dilakukan selama 12 jam mulai pukul 07.00 hingga 18.00. Kedua metode pengukuran menunjukkan hasil yang sangat mendekati, dengan persentase kesalahan berkisar antara 0,1% hingga 0,27%. Temuan ini menunjukkan bahwa pembacaan daya melalui sensor masih memiliki tingkat akurasi yang baik</w:t>
      </w:r>
      <w:r w:rsidR="00947FE7">
        <w:rPr>
          <w:rFonts w:ascii="Times New Roman" w:hAnsi="Times New Roman"/>
          <w:sz w:val="20"/>
          <w:szCs w:val="20"/>
        </w:rPr>
        <w:t>.</w:t>
      </w:r>
    </w:p>
    <w:p w14:paraId="5BAC0B4B" w14:textId="77777777" w:rsidR="00794A63" w:rsidRDefault="00794A63" w:rsidP="00794A63">
      <w:pPr>
        <w:pStyle w:val="ListParagraph"/>
        <w:spacing w:after="0" w:line="240" w:lineRule="auto"/>
        <w:ind w:left="0"/>
        <w:jc w:val="both"/>
        <w:rPr>
          <w:rFonts w:ascii="Times New Roman" w:hAnsi="Times New Roman"/>
          <w:sz w:val="20"/>
          <w:szCs w:val="20"/>
        </w:rPr>
      </w:pPr>
    </w:p>
    <w:p w14:paraId="723A3447" w14:textId="77777777" w:rsidR="00794A63" w:rsidRDefault="00E16208" w:rsidP="00794A63">
      <w:pPr>
        <w:pStyle w:val="ListParagraph"/>
        <w:numPr>
          <w:ilvl w:val="1"/>
          <w:numId w:val="5"/>
        </w:numPr>
        <w:spacing w:after="0" w:line="360" w:lineRule="auto"/>
        <w:ind w:left="284" w:hanging="284"/>
        <w:rPr>
          <w:rFonts w:ascii="Times New Roman" w:hAnsi="Times New Roman"/>
          <w:b/>
          <w:color w:val="000000"/>
          <w:sz w:val="20"/>
          <w:szCs w:val="20"/>
        </w:rPr>
      </w:pPr>
      <w:r>
        <w:rPr>
          <w:rFonts w:ascii="Times New Roman" w:hAnsi="Times New Roman"/>
          <w:b/>
          <w:color w:val="000000"/>
          <w:sz w:val="20"/>
          <w:szCs w:val="20"/>
        </w:rPr>
        <w:t>Pembahasan</w:t>
      </w:r>
    </w:p>
    <w:p w14:paraId="3DF4878C" w14:textId="77777777" w:rsidR="00E16208" w:rsidRDefault="00794A63" w:rsidP="00FB2F15">
      <w:pPr>
        <w:spacing w:line="240" w:lineRule="auto"/>
        <w:ind w:firstLine="720"/>
        <w:jc w:val="both"/>
        <w:rPr>
          <w:rFonts w:ascii="Times New Roman" w:eastAsia="Times New Roman" w:hAnsi="Times New Roman"/>
          <w:sz w:val="20"/>
          <w:szCs w:val="20"/>
          <w:lang w:val="en-US" w:eastAsia="zh-CN"/>
        </w:rPr>
      </w:pPr>
      <w:r w:rsidRPr="00794A63">
        <w:rPr>
          <w:rFonts w:ascii="Times New Roman" w:eastAsia="Times New Roman" w:hAnsi="Times New Roman"/>
          <w:sz w:val="20"/>
          <w:szCs w:val="20"/>
          <w:lang w:val="en-US" w:eastAsia="zh-CN"/>
        </w:rPr>
        <w:t>Sistem monitoring panel surya yang dikembangkan berhasil mengintegrasikan sensor cahaya BH1750, sensor arus ACS712, dan sensor tegangan DC pada mikrokontroler ESP32. Data dari ketiga sensor ditampilkan secara real-time pada layar LCD dan dikirim ke aplikasi Blynk melalui koneksi internet. Tampilan sistem monitoring pada aplikasi Blynk terdiri dari beberapa widget, seperti Gauge untuk menampilkan nilai tegangan dan arus, Value Display untuk intensitas cahaya, dan Super Chart yang merekam grafik perubahan intensitas cahaya secara real-time.</w:t>
      </w:r>
      <w:r w:rsidR="00E16208">
        <w:rPr>
          <w:rFonts w:ascii="Times New Roman" w:eastAsia="Times New Roman" w:hAnsi="Times New Roman"/>
          <w:sz w:val="20"/>
          <w:szCs w:val="20"/>
          <w:lang w:val="en-US" w:eastAsia="zh-CN"/>
        </w:rPr>
        <w:t xml:space="preserve"> </w:t>
      </w:r>
    </w:p>
    <w:p w14:paraId="6900D428" w14:textId="77777777" w:rsidR="00794A63" w:rsidRDefault="00794A63" w:rsidP="00FB2F15">
      <w:pPr>
        <w:spacing w:line="240" w:lineRule="auto"/>
        <w:ind w:firstLine="720"/>
        <w:jc w:val="both"/>
        <w:rPr>
          <w:rFonts w:ascii="Times New Roman" w:eastAsia="Times New Roman" w:hAnsi="Times New Roman"/>
          <w:sz w:val="20"/>
          <w:szCs w:val="20"/>
          <w:lang w:val="en-US" w:eastAsia="zh-CN"/>
        </w:rPr>
      </w:pPr>
      <w:r w:rsidRPr="00794A63">
        <w:rPr>
          <w:rFonts w:ascii="Times New Roman" w:eastAsia="Times New Roman" w:hAnsi="Times New Roman"/>
          <w:sz w:val="20"/>
          <w:szCs w:val="20"/>
          <w:lang w:val="en-US" w:eastAsia="zh-CN"/>
        </w:rPr>
        <w:lastRenderedPageBreak/>
        <w:t>Hasil pengujian sensor menunjukkan akurasi yang tinggi. Sensor BH1750 memiliki rata-rata persentase error sebesar 0,26% dibandingkan alat Lux Meter, dengan pola pembacaan intensitas cahaya yang meningkat sejak pagi hingga mencapai puncaknya pada pukul 12.00, kemudian menurun hingga sore hari. Sensor tegangan DC mencatat rata-rata error 0,28% terhadap multimeter, dengan nilai tegangan panel surya berkisar 12,15–13,05 V. Sensor arus ACS712 menunjukkan rata-rata error 0,09% dibandingkan pengukuran dengan multimeter, dengan arus maksimum tercatat sebesar 0,36 A.</w:t>
      </w:r>
      <w:r w:rsidR="00FB2F15">
        <w:rPr>
          <w:rFonts w:ascii="Times New Roman" w:eastAsia="Times New Roman" w:hAnsi="Times New Roman"/>
          <w:sz w:val="20"/>
          <w:szCs w:val="20"/>
          <w:lang w:val="en-US" w:eastAsia="zh-CN"/>
        </w:rPr>
        <w:t xml:space="preserve"> </w:t>
      </w:r>
      <w:r w:rsidRPr="00794A63">
        <w:rPr>
          <w:rFonts w:ascii="Times New Roman" w:eastAsia="Times New Roman" w:hAnsi="Times New Roman"/>
          <w:sz w:val="20"/>
          <w:szCs w:val="20"/>
          <w:lang w:val="en-US" w:eastAsia="zh-CN"/>
        </w:rPr>
        <w:t>Selain itu, pengukuran daya yang dihitung dari hasil pembacaan arus dan tegangan sensor menunjukkan daya rata-rata 3,42 hingga 3,5 watt, dengan selisih error yang sangat kecil (0,13%) dibandingkan dengan wattmeter. Hasil pembacaan sensor dan perhitungan daya ini menunjukkan kesesuaian yang sangat baik dengan alat ukur standar.</w:t>
      </w:r>
    </w:p>
    <w:p w14:paraId="5FD7FB9D" w14:textId="77777777" w:rsidR="00FB2F15" w:rsidRPr="00794A63" w:rsidRDefault="00FB2F15" w:rsidP="00FB2F15">
      <w:pPr>
        <w:spacing w:line="240" w:lineRule="auto"/>
        <w:ind w:firstLine="720"/>
        <w:jc w:val="both"/>
        <w:rPr>
          <w:rFonts w:ascii="Times New Roman" w:eastAsia="Times New Roman" w:hAnsi="Times New Roman"/>
          <w:sz w:val="18"/>
          <w:szCs w:val="18"/>
          <w:lang w:val="en-US" w:eastAsia="zh-CN"/>
        </w:rPr>
      </w:pPr>
      <w:r w:rsidRPr="00FB2F15">
        <w:rPr>
          <w:rFonts w:ascii="Times New Roman" w:hAnsi="Times New Roman"/>
          <w:sz w:val="20"/>
          <w:szCs w:val="20"/>
        </w:rPr>
        <w:t>Ha</w:t>
      </w:r>
      <w:r w:rsidRPr="00FB2F15">
        <w:rPr>
          <w:rFonts w:ascii="Times New Roman" w:hAnsi="Times New Roman"/>
          <w:sz w:val="20"/>
          <w:szCs w:val="20"/>
          <w:lang w:val="en-US"/>
        </w:rPr>
        <w:t xml:space="preserve">l tersebut </w:t>
      </w:r>
      <w:r w:rsidRPr="00FB2F15">
        <w:rPr>
          <w:rFonts w:ascii="Times New Roman" w:hAnsi="Times New Roman"/>
          <w:sz w:val="20"/>
          <w:szCs w:val="20"/>
        </w:rPr>
        <w:t>menunjukkan bahwa sistem monitoring yang dikembangkan mampu memantau parameter kunci kinerja panel surya, yaitu intensitas cahaya, tegangan, dan arus secara real-time dan akurat. Akurasi sensor yang mendekati alat ukur standar menunjukkan sistem ini layak digunakan sebagai perangkat monitoring di lapangan. Keberhasilan sinkronisasi data ke aplikasi Blynk memperlihatkan keunggulan sistem ini dalam mendukung konsep Internet of Things (IoT) untuk monitoring energi terbarukan.</w:t>
      </w:r>
    </w:p>
    <w:p w14:paraId="7BDCA440" w14:textId="77777777" w:rsidR="00766203" w:rsidRPr="005C027B" w:rsidRDefault="00787436" w:rsidP="00FB2F15">
      <w:pPr>
        <w:pStyle w:val="ListParagraph"/>
        <w:numPr>
          <w:ilvl w:val="0"/>
          <w:numId w:val="5"/>
        </w:numPr>
        <w:spacing w:after="0" w:line="360" w:lineRule="auto"/>
        <w:ind w:left="360"/>
        <w:rPr>
          <w:rFonts w:ascii="Times New Roman" w:hAnsi="Times New Roman"/>
          <w:b/>
          <w:color w:val="000000"/>
          <w:sz w:val="20"/>
          <w:szCs w:val="20"/>
        </w:rPr>
      </w:pPr>
      <w:r w:rsidRPr="005C027B">
        <w:rPr>
          <w:rFonts w:ascii="Times New Roman" w:hAnsi="Times New Roman"/>
          <w:b/>
          <w:color w:val="000000"/>
          <w:sz w:val="20"/>
          <w:szCs w:val="20"/>
        </w:rPr>
        <w:t>KESIMPULAN DAN SARAN</w:t>
      </w:r>
    </w:p>
    <w:p w14:paraId="5A9632DE" w14:textId="77777777" w:rsidR="00497617" w:rsidRPr="005C027B" w:rsidRDefault="00497617" w:rsidP="00FB2F15">
      <w:pPr>
        <w:pStyle w:val="ListParagraph"/>
        <w:numPr>
          <w:ilvl w:val="1"/>
          <w:numId w:val="5"/>
        </w:numPr>
        <w:spacing w:after="0" w:line="360" w:lineRule="auto"/>
        <w:ind w:left="360"/>
        <w:jc w:val="both"/>
        <w:rPr>
          <w:rFonts w:ascii="Times New Roman" w:hAnsi="Times New Roman"/>
          <w:b/>
          <w:sz w:val="20"/>
          <w:szCs w:val="20"/>
        </w:rPr>
      </w:pPr>
      <w:r w:rsidRPr="005C027B">
        <w:rPr>
          <w:rFonts w:ascii="Times New Roman" w:hAnsi="Times New Roman"/>
          <w:b/>
          <w:sz w:val="20"/>
          <w:szCs w:val="20"/>
        </w:rPr>
        <w:t>Kesimpulan</w:t>
      </w:r>
    </w:p>
    <w:p w14:paraId="4F2A6629" w14:textId="77777777" w:rsidR="00497617" w:rsidRDefault="00FB2F15" w:rsidP="004A3C47">
      <w:pPr>
        <w:pStyle w:val="ListParagraph"/>
        <w:spacing w:after="0" w:line="240" w:lineRule="auto"/>
        <w:ind w:left="0" w:firstLine="720"/>
        <w:jc w:val="both"/>
        <w:rPr>
          <w:rFonts w:ascii="Times New Roman" w:hAnsi="Times New Roman"/>
          <w:sz w:val="20"/>
          <w:szCs w:val="20"/>
        </w:rPr>
      </w:pPr>
      <w:r w:rsidRPr="00FB2F15">
        <w:rPr>
          <w:rFonts w:ascii="Times New Roman" w:hAnsi="Times New Roman"/>
          <w:sz w:val="20"/>
          <w:szCs w:val="20"/>
        </w:rPr>
        <w:t>Berdasarkan hasil pengujian dan analisis data, sistem monitoring panel surya berbasis IoT dengan mikrokontroler ESP32 yang dikembangkan pada penelitian ini mampu memantau parameter intensitas cahaya, arus, dan tegangan secara real-time dengan tingkat akurasi yang baik. Persentase kesalahan rata-rata untuk sensor cahaya BH1750, sensor tegangan DC, dan sensor arus ACS712 masing-masing tercatat sangat rendah, yaitu di bawah 0,3% jika dibandingkan dengan alat ukur standar. Data hasil pembacaan ditampilkan secara sinkron pada layar LCD dan aplikasi Blynk dengan delay yang minimal, menunjukkan bahwa sistem berhasil mengimplementasikan pemantauan jarak jauh yang andal. Dengan demikian, sistem ini layak digunakan sebagai solusi monitoring panel surya, terutama pada lokasi terpencil yang membutuhkan pemantauan efisien dan praktis.</w:t>
      </w:r>
    </w:p>
    <w:p w14:paraId="289E01DF" w14:textId="77777777" w:rsidR="00FB2F15" w:rsidRPr="003A2ACA" w:rsidRDefault="00FB2F15" w:rsidP="00FB2F15">
      <w:pPr>
        <w:pStyle w:val="ListParagraph"/>
        <w:spacing w:after="0" w:line="240" w:lineRule="auto"/>
        <w:ind w:left="0" w:firstLine="720"/>
        <w:jc w:val="both"/>
        <w:rPr>
          <w:rFonts w:ascii="Times New Roman" w:hAnsi="Times New Roman"/>
          <w:sz w:val="20"/>
          <w:szCs w:val="20"/>
        </w:rPr>
      </w:pPr>
    </w:p>
    <w:p w14:paraId="50BA8CB8" w14:textId="77777777" w:rsidR="00A57281" w:rsidRDefault="005E2E11" w:rsidP="00FD3C5C">
      <w:pPr>
        <w:pStyle w:val="ListParagraph"/>
        <w:numPr>
          <w:ilvl w:val="1"/>
          <w:numId w:val="5"/>
        </w:numPr>
        <w:spacing w:after="0" w:line="240" w:lineRule="auto"/>
        <w:ind w:left="360"/>
        <w:jc w:val="both"/>
        <w:rPr>
          <w:rFonts w:ascii="Times New Roman" w:hAnsi="Times New Roman"/>
          <w:b/>
          <w:sz w:val="20"/>
          <w:szCs w:val="20"/>
        </w:rPr>
      </w:pPr>
      <w:r w:rsidRPr="005C027B">
        <w:rPr>
          <w:rFonts w:ascii="Times New Roman" w:hAnsi="Times New Roman"/>
          <w:b/>
          <w:sz w:val="20"/>
          <w:szCs w:val="20"/>
        </w:rPr>
        <w:t>Saran</w:t>
      </w:r>
    </w:p>
    <w:p w14:paraId="1FB55E57" w14:textId="77777777" w:rsidR="003A2ACA" w:rsidRPr="00963154" w:rsidRDefault="00963154" w:rsidP="004A3C47">
      <w:pPr>
        <w:spacing w:before="240" w:after="0" w:line="240" w:lineRule="auto"/>
        <w:ind w:firstLine="720"/>
        <w:jc w:val="both"/>
        <w:rPr>
          <w:rFonts w:ascii="Times New Roman" w:hAnsi="Times New Roman"/>
          <w:color w:val="000000"/>
          <w:sz w:val="20"/>
          <w:szCs w:val="20"/>
          <w:lang w:val="en-US"/>
        </w:rPr>
      </w:pPr>
      <w:r w:rsidRPr="00963154">
        <w:rPr>
          <w:rFonts w:ascii="Times New Roman" w:hAnsi="Times New Roman"/>
          <w:sz w:val="20"/>
          <w:szCs w:val="20"/>
          <w:lang w:val="en-US"/>
        </w:rPr>
        <w:t>Penelitian selanjutnya disarankan untuk menambahkan sensor pendukung seperti sensor suhu, kelembapan, atau kualitas udara, sehingga sistem monitoring dapat menyediakan informasi yang lebih komprehensif mengenai pengaruh kondisi lingkungan terhadap kinerja panel surya. Uji coba pada berbagai lokasi dengan variasi intensitas cahaya yang berbeda juga perlu dilakukan untuk menguji keandalan sistem pada kondisi geografis yang beragam. Selain itu, pengembangan lebih lanjut dengan mengintegrasikan sistem monitoring ini ke dalam sistem kontrol beban berbasis IoT diharapkan dapat mengoptimalkan pemanfaatan energi panel surya secara otomatis dan efisien.</w:t>
      </w:r>
    </w:p>
    <w:p w14:paraId="0BF0EDE0" w14:textId="77777777" w:rsidR="00D931D6" w:rsidRPr="005C027B" w:rsidRDefault="00D931D6" w:rsidP="00FD3C5C">
      <w:pPr>
        <w:spacing w:after="0" w:line="240" w:lineRule="auto"/>
        <w:rPr>
          <w:rFonts w:ascii="Times New Roman" w:hAnsi="Times New Roman"/>
          <w:b/>
          <w:color w:val="000000"/>
          <w:sz w:val="20"/>
          <w:szCs w:val="20"/>
          <w:lang w:val="en-US"/>
        </w:rPr>
      </w:pPr>
    </w:p>
    <w:p w14:paraId="6AE3E99E" w14:textId="77777777" w:rsidR="003A2ACA" w:rsidRDefault="003A2ACA" w:rsidP="00C61034">
      <w:pPr>
        <w:tabs>
          <w:tab w:val="left" w:pos="704"/>
        </w:tabs>
        <w:spacing w:after="0" w:line="240" w:lineRule="auto"/>
        <w:ind w:right="20"/>
        <w:rPr>
          <w:rFonts w:ascii="Times New Roman" w:eastAsia="Times New Roman" w:hAnsi="Times New Roman"/>
          <w:b/>
          <w:sz w:val="20"/>
          <w:szCs w:val="20"/>
        </w:rPr>
      </w:pPr>
    </w:p>
    <w:p w14:paraId="44863035" w14:textId="0C758B09" w:rsidR="00C61034" w:rsidRPr="00323967" w:rsidRDefault="00C61034" w:rsidP="00C61034">
      <w:pPr>
        <w:tabs>
          <w:tab w:val="left" w:pos="704"/>
        </w:tabs>
        <w:spacing w:after="0" w:line="240" w:lineRule="auto"/>
        <w:ind w:right="20"/>
        <w:rPr>
          <w:rFonts w:ascii="Times New Roman" w:eastAsia="Times New Roman" w:hAnsi="Times New Roman"/>
          <w:b/>
          <w:sz w:val="20"/>
          <w:szCs w:val="20"/>
        </w:rPr>
      </w:pPr>
      <w:r w:rsidRPr="005C027B">
        <w:rPr>
          <w:rFonts w:ascii="Times New Roman" w:eastAsia="Times New Roman" w:hAnsi="Times New Roman"/>
          <w:b/>
          <w:sz w:val="20"/>
          <w:szCs w:val="20"/>
          <w:lang w:val="en-US"/>
        </w:rPr>
        <w:t>DAFTAR PUSTAKA</w:t>
      </w:r>
    </w:p>
    <w:p w14:paraId="6AF44AFA" w14:textId="77777777" w:rsidR="00ED592D" w:rsidRPr="005C027B" w:rsidRDefault="00ED592D" w:rsidP="00C61034">
      <w:pPr>
        <w:tabs>
          <w:tab w:val="left" w:pos="704"/>
        </w:tabs>
        <w:spacing w:after="0" w:line="240" w:lineRule="auto"/>
        <w:ind w:right="20"/>
        <w:rPr>
          <w:rFonts w:ascii="Times New Roman" w:eastAsia="Times New Roman" w:hAnsi="Times New Roman"/>
          <w:b/>
          <w:sz w:val="20"/>
          <w:szCs w:val="20"/>
          <w:lang w:val="en-US"/>
        </w:rPr>
      </w:pPr>
    </w:p>
    <w:sdt>
      <w:sdtPr>
        <w:rPr>
          <w:rFonts w:ascii="Times New Roman" w:hAnsi="Times New Roman"/>
          <w:color w:val="000000"/>
          <w:sz w:val="18"/>
          <w:szCs w:val="18"/>
        </w:rPr>
        <w:tag w:val="MENDELEY_BIBLIOGRAPHY"/>
        <w:id w:val="-1581749116"/>
        <w:placeholder>
          <w:docPart w:val="DefaultPlaceholder_-1854013440"/>
        </w:placeholder>
      </w:sdtPr>
      <w:sdtEndPr/>
      <w:sdtContent>
        <w:p w14:paraId="52857D8E" w14:textId="77777777" w:rsidR="00E925E4" w:rsidRPr="00E925E4" w:rsidRDefault="00E925E4" w:rsidP="00E925E4">
          <w:pPr>
            <w:autoSpaceDE w:val="0"/>
            <w:autoSpaceDN w:val="0"/>
            <w:spacing w:after="0"/>
            <w:ind w:left="-284" w:hanging="425"/>
            <w:jc w:val="both"/>
            <w:divId w:val="904410851"/>
            <w:rPr>
              <w:rFonts w:ascii="Times New Roman" w:eastAsia="Times New Roman" w:hAnsi="Times New Roman"/>
            </w:rPr>
          </w:pPr>
          <w:r w:rsidRPr="00E925E4">
            <w:rPr>
              <w:rFonts w:ascii="Times New Roman" w:eastAsia="Times New Roman" w:hAnsi="Times New Roman"/>
              <w:sz w:val="20"/>
              <w:szCs w:val="20"/>
            </w:rPr>
            <w:t>[1]</w:t>
          </w:r>
          <w:r w:rsidRPr="00E925E4">
            <w:rPr>
              <w:rFonts w:ascii="Times New Roman" w:eastAsia="Times New Roman" w:hAnsi="Times New Roman"/>
              <w:sz w:val="20"/>
              <w:szCs w:val="20"/>
            </w:rPr>
            <w:tab/>
            <w:t xml:space="preserve">E. K. Bawan, F. D. Wijaya, H. R. Ali, and J. C. Vasquez, “Comprehensive Analysis and Optimal Design of Hybrid Renewable Energy System for Rural Electrification in West Papua, Indonesia,” </w:t>
          </w:r>
          <w:r w:rsidRPr="00E925E4">
            <w:rPr>
              <w:rFonts w:ascii="Times New Roman" w:eastAsia="Times New Roman" w:hAnsi="Times New Roman"/>
              <w:i/>
              <w:iCs/>
              <w:sz w:val="20"/>
              <w:szCs w:val="20"/>
            </w:rPr>
            <w:t>IEEE Access</w:t>
          </w:r>
          <w:r w:rsidRPr="00E925E4">
            <w:rPr>
              <w:rFonts w:ascii="Times New Roman" w:eastAsia="Times New Roman" w:hAnsi="Times New Roman"/>
              <w:sz w:val="20"/>
              <w:szCs w:val="20"/>
            </w:rPr>
            <w:t>, vol. 13, pp. 66250–66275, 2025, doi: 10.1109/ACCESS.2025.3556020.</w:t>
          </w:r>
        </w:p>
        <w:p w14:paraId="662E954A" w14:textId="77777777" w:rsidR="00E925E4" w:rsidRPr="00E925E4" w:rsidRDefault="00E925E4" w:rsidP="00E925E4">
          <w:pPr>
            <w:autoSpaceDE w:val="0"/>
            <w:autoSpaceDN w:val="0"/>
            <w:spacing w:after="0"/>
            <w:ind w:left="-284" w:hanging="425"/>
            <w:jc w:val="both"/>
            <w:divId w:val="799802963"/>
            <w:rPr>
              <w:rFonts w:ascii="Times New Roman" w:eastAsia="Times New Roman" w:hAnsi="Times New Roman"/>
              <w:sz w:val="20"/>
              <w:szCs w:val="20"/>
            </w:rPr>
          </w:pPr>
          <w:r w:rsidRPr="00E925E4">
            <w:rPr>
              <w:rFonts w:ascii="Times New Roman" w:eastAsia="Times New Roman" w:hAnsi="Times New Roman"/>
              <w:sz w:val="20"/>
              <w:szCs w:val="20"/>
            </w:rPr>
            <w:t>[2]</w:t>
          </w:r>
          <w:r w:rsidRPr="00E925E4">
            <w:rPr>
              <w:rFonts w:ascii="Times New Roman" w:eastAsia="Times New Roman" w:hAnsi="Times New Roman"/>
              <w:sz w:val="20"/>
              <w:szCs w:val="20"/>
            </w:rPr>
            <w:tab/>
            <w:t xml:space="preserve">M. C. Okika, I. Musonda, R. J. Monko, and S. A. Phoya, “The road map for sustainable development using solar energy electricity generation in Tanzania,” </w:t>
          </w:r>
          <w:r w:rsidRPr="00E925E4">
            <w:rPr>
              <w:rFonts w:ascii="Times New Roman" w:eastAsia="Times New Roman" w:hAnsi="Times New Roman"/>
              <w:i/>
              <w:iCs/>
              <w:sz w:val="20"/>
              <w:szCs w:val="20"/>
            </w:rPr>
            <w:t>Energy Strategy Reviews</w:t>
          </w:r>
          <w:r w:rsidRPr="00E925E4">
            <w:rPr>
              <w:rFonts w:ascii="Times New Roman" w:eastAsia="Times New Roman" w:hAnsi="Times New Roman"/>
              <w:sz w:val="20"/>
              <w:szCs w:val="20"/>
            </w:rPr>
            <w:t>, vol. 57, p. 101630, 2025, doi: https://doi.org/10.1016/j.esr.2024.101630.</w:t>
          </w:r>
        </w:p>
        <w:p w14:paraId="24221685" w14:textId="77777777" w:rsidR="00E925E4" w:rsidRPr="00E925E4" w:rsidRDefault="00E925E4" w:rsidP="00E925E4">
          <w:pPr>
            <w:autoSpaceDE w:val="0"/>
            <w:autoSpaceDN w:val="0"/>
            <w:spacing w:after="0"/>
            <w:ind w:left="-284" w:hanging="425"/>
            <w:jc w:val="both"/>
            <w:divId w:val="953176410"/>
            <w:rPr>
              <w:rFonts w:ascii="Times New Roman" w:eastAsia="Times New Roman" w:hAnsi="Times New Roman"/>
              <w:sz w:val="20"/>
              <w:szCs w:val="20"/>
            </w:rPr>
          </w:pPr>
          <w:r w:rsidRPr="00E925E4">
            <w:rPr>
              <w:rFonts w:ascii="Times New Roman" w:eastAsia="Times New Roman" w:hAnsi="Times New Roman"/>
              <w:sz w:val="20"/>
              <w:szCs w:val="20"/>
            </w:rPr>
            <w:t>[3]</w:t>
          </w:r>
          <w:r w:rsidRPr="00E925E4">
            <w:rPr>
              <w:rFonts w:ascii="Times New Roman" w:eastAsia="Times New Roman" w:hAnsi="Times New Roman"/>
              <w:sz w:val="20"/>
              <w:szCs w:val="20"/>
            </w:rPr>
            <w:tab/>
            <w:t xml:space="preserve">R. Sasikumar, S. Thirumalaisamy, B. Kim, and B. Hwang, “Dye-sensitized solar cells: Insights and research divergence towards alternatives,” </w:t>
          </w:r>
          <w:r w:rsidRPr="00E925E4">
            <w:rPr>
              <w:rFonts w:ascii="Times New Roman" w:eastAsia="Times New Roman" w:hAnsi="Times New Roman"/>
              <w:i/>
              <w:iCs/>
              <w:sz w:val="20"/>
              <w:szCs w:val="20"/>
            </w:rPr>
            <w:t>Renewable and Sustainable Energy Reviews</w:t>
          </w:r>
          <w:r w:rsidRPr="00E925E4">
            <w:rPr>
              <w:rFonts w:ascii="Times New Roman" w:eastAsia="Times New Roman" w:hAnsi="Times New Roman"/>
              <w:sz w:val="20"/>
              <w:szCs w:val="20"/>
            </w:rPr>
            <w:t>, vol. 199, p. 114549, 2024, doi: https://doi.org/10.1016/j.rser.2024.114549.</w:t>
          </w:r>
        </w:p>
        <w:p w14:paraId="4AC6AF9A" w14:textId="77777777" w:rsidR="00E925E4" w:rsidRPr="00E925E4" w:rsidRDefault="00E925E4" w:rsidP="00E925E4">
          <w:pPr>
            <w:autoSpaceDE w:val="0"/>
            <w:autoSpaceDN w:val="0"/>
            <w:spacing w:after="0"/>
            <w:ind w:left="-284" w:hanging="425"/>
            <w:jc w:val="both"/>
            <w:divId w:val="34353405"/>
            <w:rPr>
              <w:rFonts w:ascii="Times New Roman" w:eastAsia="Times New Roman" w:hAnsi="Times New Roman"/>
              <w:sz w:val="20"/>
              <w:szCs w:val="20"/>
            </w:rPr>
          </w:pPr>
          <w:r w:rsidRPr="00E925E4">
            <w:rPr>
              <w:rFonts w:ascii="Times New Roman" w:eastAsia="Times New Roman" w:hAnsi="Times New Roman"/>
              <w:sz w:val="20"/>
              <w:szCs w:val="20"/>
            </w:rPr>
            <w:t>[4]</w:t>
          </w:r>
          <w:r w:rsidRPr="00E925E4">
            <w:rPr>
              <w:rFonts w:ascii="Times New Roman" w:eastAsia="Times New Roman" w:hAnsi="Times New Roman"/>
              <w:sz w:val="20"/>
              <w:szCs w:val="20"/>
            </w:rPr>
            <w:tab/>
            <w:t xml:space="preserve">L. M. Shaker </w:t>
          </w:r>
          <w:r w:rsidRPr="00E925E4">
            <w:rPr>
              <w:rFonts w:ascii="Times New Roman" w:eastAsia="Times New Roman" w:hAnsi="Times New Roman"/>
              <w:i/>
              <w:iCs/>
              <w:sz w:val="20"/>
              <w:szCs w:val="20"/>
            </w:rPr>
            <w:t>et al.</w:t>
          </w:r>
          <w:r w:rsidRPr="00E925E4">
            <w:rPr>
              <w:rFonts w:ascii="Times New Roman" w:eastAsia="Times New Roman" w:hAnsi="Times New Roman"/>
              <w:sz w:val="20"/>
              <w:szCs w:val="20"/>
            </w:rPr>
            <w:t xml:space="preserve">, “Comparative analysis of solar cells and hydrogen fuel: A mini-review,” </w:t>
          </w:r>
          <w:r w:rsidRPr="00E925E4">
            <w:rPr>
              <w:rFonts w:ascii="Times New Roman" w:eastAsia="Times New Roman" w:hAnsi="Times New Roman"/>
              <w:i/>
              <w:iCs/>
              <w:sz w:val="20"/>
              <w:szCs w:val="20"/>
            </w:rPr>
            <w:t>Results in Engineering</w:t>
          </w:r>
          <w:r w:rsidRPr="00E925E4">
            <w:rPr>
              <w:rFonts w:ascii="Times New Roman" w:eastAsia="Times New Roman" w:hAnsi="Times New Roman"/>
              <w:sz w:val="20"/>
              <w:szCs w:val="20"/>
            </w:rPr>
            <w:t>, vol. 23, p. 102507, 2024, doi: https://doi.org/10.1016/j.rineng.2024.102507.</w:t>
          </w:r>
        </w:p>
        <w:p w14:paraId="434B8521" w14:textId="77777777" w:rsidR="00E925E4" w:rsidRPr="00E925E4" w:rsidRDefault="00E925E4" w:rsidP="00E925E4">
          <w:pPr>
            <w:autoSpaceDE w:val="0"/>
            <w:autoSpaceDN w:val="0"/>
            <w:spacing w:after="0"/>
            <w:ind w:left="-284" w:hanging="425"/>
            <w:jc w:val="both"/>
            <w:divId w:val="23791357"/>
            <w:rPr>
              <w:rFonts w:ascii="Times New Roman" w:eastAsia="Times New Roman" w:hAnsi="Times New Roman"/>
              <w:sz w:val="20"/>
              <w:szCs w:val="20"/>
            </w:rPr>
          </w:pPr>
          <w:r w:rsidRPr="00E925E4">
            <w:rPr>
              <w:rFonts w:ascii="Times New Roman" w:eastAsia="Times New Roman" w:hAnsi="Times New Roman"/>
              <w:sz w:val="20"/>
              <w:szCs w:val="20"/>
            </w:rPr>
            <w:t>[5]</w:t>
          </w:r>
          <w:r w:rsidRPr="00E925E4">
            <w:rPr>
              <w:rFonts w:ascii="Times New Roman" w:eastAsia="Times New Roman" w:hAnsi="Times New Roman"/>
              <w:sz w:val="20"/>
              <w:szCs w:val="20"/>
            </w:rPr>
            <w:tab/>
            <w:t xml:space="preserve">L. M. Shaker, A. A. Al-Amiery, M. M. Hanoon, W. K. Al-Azzawi, and A. A. H. Kadhum, “Examining the influence of thermal effects on solar cells: a comprehensive review,” </w:t>
          </w:r>
          <w:r w:rsidRPr="00E925E4">
            <w:rPr>
              <w:rFonts w:ascii="Times New Roman" w:eastAsia="Times New Roman" w:hAnsi="Times New Roman"/>
              <w:i/>
              <w:iCs/>
              <w:sz w:val="20"/>
              <w:szCs w:val="20"/>
            </w:rPr>
            <w:t>Sustainable Energy Research</w:t>
          </w:r>
          <w:r w:rsidRPr="00E925E4">
            <w:rPr>
              <w:rFonts w:ascii="Times New Roman" w:eastAsia="Times New Roman" w:hAnsi="Times New Roman"/>
              <w:sz w:val="20"/>
              <w:szCs w:val="20"/>
            </w:rPr>
            <w:t>, vol. 11, no. 1, p. 6, 2024, doi: 10.1186/s40807-024-00100-8.</w:t>
          </w:r>
        </w:p>
        <w:p w14:paraId="433F2931" w14:textId="77777777" w:rsidR="00E925E4" w:rsidRPr="00E925E4" w:rsidRDefault="00E925E4" w:rsidP="00E925E4">
          <w:pPr>
            <w:autoSpaceDE w:val="0"/>
            <w:autoSpaceDN w:val="0"/>
            <w:spacing w:after="0"/>
            <w:ind w:left="-284" w:hanging="425"/>
            <w:jc w:val="both"/>
            <w:divId w:val="681736087"/>
            <w:rPr>
              <w:rFonts w:ascii="Times New Roman" w:eastAsia="Times New Roman" w:hAnsi="Times New Roman"/>
              <w:sz w:val="20"/>
              <w:szCs w:val="20"/>
            </w:rPr>
          </w:pPr>
          <w:r w:rsidRPr="00E925E4">
            <w:rPr>
              <w:rFonts w:ascii="Times New Roman" w:eastAsia="Times New Roman" w:hAnsi="Times New Roman"/>
              <w:sz w:val="20"/>
              <w:szCs w:val="20"/>
            </w:rPr>
            <w:lastRenderedPageBreak/>
            <w:t>[6]</w:t>
          </w:r>
          <w:r w:rsidRPr="00E925E4">
            <w:rPr>
              <w:rFonts w:ascii="Times New Roman" w:eastAsia="Times New Roman" w:hAnsi="Times New Roman"/>
              <w:sz w:val="20"/>
              <w:szCs w:val="20"/>
            </w:rPr>
            <w:tab/>
            <w:t xml:space="preserve">L. D. Jathar </w:t>
          </w:r>
          <w:r w:rsidRPr="00E925E4">
            <w:rPr>
              <w:rFonts w:ascii="Times New Roman" w:eastAsia="Times New Roman" w:hAnsi="Times New Roman"/>
              <w:i/>
              <w:iCs/>
              <w:sz w:val="20"/>
              <w:szCs w:val="20"/>
            </w:rPr>
            <w:t>et al.</w:t>
          </w:r>
          <w:r w:rsidRPr="00E925E4">
            <w:rPr>
              <w:rFonts w:ascii="Times New Roman" w:eastAsia="Times New Roman" w:hAnsi="Times New Roman"/>
              <w:sz w:val="20"/>
              <w:szCs w:val="20"/>
            </w:rPr>
            <w:t xml:space="preserve">, “Comprehensive review of environmental factors influencing the performance of photovoltaic panels: Concern over emissions at various phases throughout the lifecycle,” </w:t>
          </w:r>
          <w:r w:rsidRPr="00E925E4">
            <w:rPr>
              <w:rFonts w:ascii="Times New Roman" w:eastAsia="Times New Roman" w:hAnsi="Times New Roman"/>
              <w:i/>
              <w:iCs/>
              <w:sz w:val="20"/>
              <w:szCs w:val="20"/>
            </w:rPr>
            <w:t>Environmental Pollution</w:t>
          </w:r>
          <w:r w:rsidRPr="00E925E4">
            <w:rPr>
              <w:rFonts w:ascii="Times New Roman" w:eastAsia="Times New Roman" w:hAnsi="Times New Roman"/>
              <w:sz w:val="20"/>
              <w:szCs w:val="20"/>
            </w:rPr>
            <w:t>, vol. 326, p. 121474, 2023, doi: https://doi.org/10.1016/j.envpol.2023.121474.</w:t>
          </w:r>
        </w:p>
        <w:p w14:paraId="691C0D59" w14:textId="77777777" w:rsidR="00E925E4" w:rsidRPr="00E925E4" w:rsidRDefault="00E925E4" w:rsidP="00E925E4">
          <w:pPr>
            <w:autoSpaceDE w:val="0"/>
            <w:autoSpaceDN w:val="0"/>
            <w:spacing w:after="0"/>
            <w:ind w:left="-284" w:hanging="425"/>
            <w:jc w:val="both"/>
            <w:divId w:val="1961764841"/>
            <w:rPr>
              <w:rFonts w:ascii="Times New Roman" w:eastAsia="Times New Roman" w:hAnsi="Times New Roman"/>
              <w:sz w:val="20"/>
              <w:szCs w:val="20"/>
            </w:rPr>
          </w:pPr>
          <w:r w:rsidRPr="00E925E4">
            <w:rPr>
              <w:rFonts w:ascii="Times New Roman" w:eastAsia="Times New Roman" w:hAnsi="Times New Roman"/>
              <w:sz w:val="20"/>
              <w:szCs w:val="20"/>
            </w:rPr>
            <w:t>[7]</w:t>
          </w:r>
          <w:r w:rsidRPr="00E925E4">
            <w:rPr>
              <w:rFonts w:ascii="Times New Roman" w:eastAsia="Times New Roman" w:hAnsi="Times New Roman"/>
              <w:sz w:val="20"/>
              <w:szCs w:val="20"/>
            </w:rPr>
            <w:tab/>
            <w:t xml:space="preserve">C. Sun, Y. Zou, C. Qin, B. Zhang, and X. Wu, “Temperature effect of photovoltaic cells: a review,” </w:t>
          </w:r>
          <w:r w:rsidRPr="00E925E4">
            <w:rPr>
              <w:rFonts w:ascii="Times New Roman" w:eastAsia="Times New Roman" w:hAnsi="Times New Roman"/>
              <w:i/>
              <w:iCs/>
              <w:sz w:val="20"/>
              <w:szCs w:val="20"/>
            </w:rPr>
            <w:t>Adv Compos Hybrid Mater</w:t>
          </w:r>
          <w:r w:rsidRPr="00E925E4">
            <w:rPr>
              <w:rFonts w:ascii="Times New Roman" w:eastAsia="Times New Roman" w:hAnsi="Times New Roman"/>
              <w:sz w:val="20"/>
              <w:szCs w:val="20"/>
            </w:rPr>
            <w:t>, vol. 5, no. 4, pp. 2675–2699, 2022, doi: 10.1007/s42114-022-00533-z.</w:t>
          </w:r>
        </w:p>
        <w:p w14:paraId="7438F349" w14:textId="77777777" w:rsidR="00E925E4" w:rsidRPr="00E925E4" w:rsidRDefault="00E925E4" w:rsidP="00E925E4">
          <w:pPr>
            <w:autoSpaceDE w:val="0"/>
            <w:autoSpaceDN w:val="0"/>
            <w:spacing w:after="0"/>
            <w:ind w:left="-284" w:hanging="425"/>
            <w:jc w:val="both"/>
            <w:divId w:val="396628215"/>
            <w:rPr>
              <w:rFonts w:ascii="Times New Roman" w:eastAsia="Times New Roman" w:hAnsi="Times New Roman"/>
              <w:sz w:val="20"/>
              <w:szCs w:val="20"/>
            </w:rPr>
          </w:pPr>
          <w:r w:rsidRPr="00E925E4">
            <w:rPr>
              <w:rFonts w:ascii="Times New Roman" w:eastAsia="Times New Roman" w:hAnsi="Times New Roman"/>
              <w:sz w:val="20"/>
              <w:szCs w:val="20"/>
            </w:rPr>
            <w:t>[8]</w:t>
          </w:r>
          <w:r w:rsidRPr="00E925E4">
            <w:rPr>
              <w:rFonts w:ascii="Times New Roman" w:eastAsia="Times New Roman" w:hAnsi="Times New Roman"/>
              <w:sz w:val="20"/>
              <w:szCs w:val="20"/>
            </w:rPr>
            <w:tab/>
            <w:t xml:space="preserve">I. Høiaas, K. Grujic, A. G. Imenes, I. Burud, E. Olsen, and N. Belbachir, “Inspection and condition monitoring of large-scale photovoltaic power plants: A review of imaging technologies,” </w:t>
          </w:r>
          <w:r w:rsidRPr="00E925E4">
            <w:rPr>
              <w:rFonts w:ascii="Times New Roman" w:eastAsia="Times New Roman" w:hAnsi="Times New Roman"/>
              <w:i/>
              <w:iCs/>
              <w:sz w:val="20"/>
              <w:szCs w:val="20"/>
            </w:rPr>
            <w:t>Renewable and Sustainable Energy Reviews</w:t>
          </w:r>
          <w:r w:rsidRPr="00E925E4">
            <w:rPr>
              <w:rFonts w:ascii="Times New Roman" w:eastAsia="Times New Roman" w:hAnsi="Times New Roman"/>
              <w:sz w:val="20"/>
              <w:szCs w:val="20"/>
            </w:rPr>
            <w:t>, vol. 161, p. 112353, 2022, doi: https://doi.org/10.1016/j.rser.2022.112353.</w:t>
          </w:r>
        </w:p>
        <w:p w14:paraId="47DA1D32" w14:textId="77777777" w:rsidR="00E925E4" w:rsidRPr="00E925E4" w:rsidRDefault="00E925E4" w:rsidP="00E925E4">
          <w:pPr>
            <w:autoSpaceDE w:val="0"/>
            <w:autoSpaceDN w:val="0"/>
            <w:spacing w:after="0"/>
            <w:ind w:left="-284" w:hanging="425"/>
            <w:jc w:val="both"/>
            <w:divId w:val="1740666710"/>
            <w:rPr>
              <w:rFonts w:ascii="Times New Roman" w:eastAsia="Times New Roman" w:hAnsi="Times New Roman"/>
              <w:sz w:val="20"/>
              <w:szCs w:val="20"/>
            </w:rPr>
          </w:pPr>
          <w:r w:rsidRPr="00E925E4">
            <w:rPr>
              <w:rFonts w:ascii="Times New Roman" w:eastAsia="Times New Roman" w:hAnsi="Times New Roman"/>
              <w:sz w:val="20"/>
              <w:szCs w:val="20"/>
            </w:rPr>
            <w:t>[9]</w:t>
          </w:r>
          <w:r w:rsidRPr="00E925E4">
            <w:rPr>
              <w:rFonts w:ascii="Times New Roman" w:eastAsia="Times New Roman" w:hAnsi="Times New Roman"/>
              <w:sz w:val="20"/>
              <w:szCs w:val="20"/>
            </w:rPr>
            <w:tab/>
            <w:t xml:space="preserve">N. Sahu, V. Joddumhanthi, and S. Behera, “Review on IoT in Solar PV System,” in </w:t>
          </w:r>
          <w:r w:rsidRPr="00E925E4">
            <w:rPr>
              <w:rFonts w:ascii="Times New Roman" w:eastAsia="Times New Roman" w:hAnsi="Times New Roman"/>
              <w:i/>
              <w:iCs/>
              <w:sz w:val="20"/>
              <w:szCs w:val="20"/>
            </w:rPr>
            <w:t>2024 2nd International Conference on Signal Processing, Communication, Power and Embedded System (SCOPES)</w:t>
          </w:r>
          <w:r w:rsidRPr="00E925E4">
            <w:rPr>
              <w:rFonts w:ascii="Times New Roman" w:eastAsia="Times New Roman" w:hAnsi="Times New Roman"/>
              <w:sz w:val="20"/>
              <w:szCs w:val="20"/>
            </w:rPr>
            <w:t>, 2024, pp. 1–6. doi: 10.1109/SCOPES64467.2024.10991014.</w:t>
          </w:r>
        </w:p>
        <w:p w14:paraId="159EF3BD" w14:textId="77777777" w:rsidR="00E925E4" w:rsidRPr="00E925E4" w:rsidRDefault="00E925E4" w:rsidP="00E925E4">
          <w:pPr>
            <w:autoSpaceDE w:val="0"/>
            <w:autoSpaceDN w:val="0"/>
            <w:spacing w:after="0"/>
            <w:ind w:left="-284" w:hanging="425"/>
            <w:jc w:val="both"/>
            <w:divId w:val="1087120411"/>
            <w:rPr>
              <w:rFonts w:ascii="Times New Roman" w:eastAsia="Times New Roman" w:hAnsi="Times New Roman"/>
              <w:sz w:val="20"/>
              <w:szCs w:val="20"/>
            </w:rPr>
          </w:pPr>
          <w:r w:rsidRPr="00E925E4">
            <w:rPr>
              <w:rFonts w:ascii="Times New Roman" w:eastAsia="Times New Roman" w:hAnsi="Times New Roman"/>
              <w:sz w:val="20"/>
              <w:szCs w:val="20"/>
            </w:rPr>
            <w:t>[10]</w:t>
          </w:r>
          <w:r w:rsidRPr="00E925E4">
            <w:rPr>
              <w:rFonts w:ascii="Times New Roman" w:eastAsia="Times New Roman" w:hAnsi="Times New Roman"/>
              <w:sz w:val="20"/>
              <w:szCs w:val="20"/>
            </w:rPr>
            <w:tab/>
            <w:t xml:space="preserve">K. J. Komputer, I. Teknologi, and D. Elektro, “Perancangan Collector Data Untuk Memonitoring Output Daya Panel Surya Dengan Memanfaatkan Data Logger PLX-DAQ Berbasis Mikrokontroler Atmega328,” </w:t>
          </w:r>
          <w:r w:rsidRPr="00E925E4">
            <w:rPr>
              <w:rFonts w:ascii="Times New Roman" w:eastAsia="Times New Roman" w:hAnsi="Times New Roman"/>
              <w:i/>
              <w:iCs/>
              <w:sz w:val="20"/>
              <w:szCs w:val="20"/>
            </w:rPr>
            <w:t>KITEKTRO: Jurnal Komputer, Informasi Teknologi, dan Elektro</w:t>
          </w:r>
          <w:r w:rsidRPr="00E925E4">
            <w:rPr>
              <w:rFonts w:ascii="Times New Roman" w:eastAsia="Times New Roman" w:hAnsi="Times New Roman"/>
              <w:sz w:val="20"/>
              <w:szCs w:val="20"/>
            </w:rPr>
            <w:t>, vol. 9, no. 1, pp. 41–52, 2024, doi: https://doi.org/10.24815/kitektro.v9i1.40196.</w:t>
          </w:r>
        </w:p>
        <w:p w14:paraId="0DF954B5" w14:textId="77777777" w:rsidR="00E925E4" w:rsidRPr="00E925E4" w:rsidRDefault="00E925E4" w:rsidP="00E925E4">
          <w:pPr>
            <w:autoSpaceDE w:val="0"/>
            <w:autoSpaceDN w:val="0"/>
            <w:spacing w:after="0"/>
            <w:ind w:left="-284" w:hanging="425"/>
            <w:jc w:val="both"/>
            <w:divId w:val="990134398"/>
            <w:rPr>
              <w:rFonts w:ascii="Times New Roman" w:eastAsia="Times New Roman" w:hAnsi="Times New Roman"/>
              <w:sz w:val="20"/>
              <w:szCs w:val="20"/>
            </w:rPr>
          </w:pPr>
          <w:r w:rsidRPr="00E925E4">
            <w:rPr>
              <w:rFonts w:ascii="Times New Roman" w:eastAsia="Times New Roman" w:hAnsi="Times New Roman"/>
              <w:sz w:val="20"/>
              <w:szCs w:val="20"/>
            </w:rPr>
            <w:t>[11]</w:t>
          </w:r>
          <w:r w:rsidRPr="00E925E4">
            <w:rPr>
              <w:rFonts w:ascii="Times New Roman" w:eastAsia="Times New Roman" w:hAnsi="Times New Roman"/>
              <w:sz w:val="20"/>
              <w:szCs w:val="20"/>
            </w:rPr>
            <w:tab/>
            <w:t xml:space="preserve">H. Mukasir, F. A. Samman, A. Achmad, and M. Itasari, “Predictive Maintenance System Using Support Vector Machine Algorithm for Dust Cleaning on Solar Panels,” in </w:t>
          </w:r>
          <w:r w:rsidRPr="00E925E4">
            <w:rPr>
              <w:rFonts w:ascii="Times New Roman" w:eastAsia="Times New Roman" w:hAnsi="Times New Roman"/>
              <w:i/>
              <w:iCs/>
              <w:sz w:val="20"/>
              <w:szCs w:val="20"/>
            </w:rPr>
            <w:t>2023 International Conference on Modeling &amp; E-Information Research, Artificial Learning and Digital Applications (ICMERALDA)</w:t>
          </w:r>
          <w:r w:rsidRPr="00E925E4">
            <w:rPr>
              <w:rFonts w:ascii="Times New Roman" w:eastAsia="Times New Roman" w:hAnsi="Times New Roman"/>
              <w:sz w:val="20"/>
              <w:szCs w:val="20"/>
            </w:rPr>
            <w:t>, 2023, pp. 50–55. doi: 10.1109/ICMERALDA60125.2023.10458200.</w:t>
          </w:r>
        </w:p>
        <w:p w14:paraId="31335C53" w14:textId="77777777" w:rsidR="00E925E4" w:rsidRPr="00E925E4" w:rsidRDefault="00E925E4" w:rsidP="00E925E4">
          <w:pPr>
            <w:autoSpaceDE w:val="0"/>
            <w:autoSpaceDN w:val="0"/>
            <w:spacing w:after="0"/>
            <w:ind w:left="-284" w:hanging="425"/>
            <w:jc w:val="both"/>
            <w:divId w:val="952130729"/>
            <w:rPr>
              <w:rFonts w:ascii="Times New Roman" w:eastAsia="Times New Roman" w:hAnsi="Times New Roman"/>
              <w:sz w:val="20"/>
              <w:szCs w:val="20"/>
            </w:rPr>
          </w:pPr>
          <w:r w:rsidRPr="00E925E4">
            <w:rPr>
              <w:rFonts w:ascii="Times New Roman" w:eastAsia="Times New Roman" w:hAnsi="Times New Roman"/>
              <w:sz w:val="20"/>
              <w:szCs w:val="20"/>
            </w:rPr>
            <w:t>[12]</w:t>
          </w:r>
          <w:r w:rsidRPr="00E925E4">
            <w:rPr>
              <w:rFonts w:ascii="Times New Roman" w:eastAsia="Times New Roman" w:hAnsi="Times New Roman"/>
              <w:sz w:val="20"/>
              <w:szCs w:val="20"/>
            </w:rPr>
            <w:tab/>
            <w:t xml:space="preserve">M. I. A. Shiddiqy and S. Sunardi, “Performance Analysis of LDR, Photodiode, and BH1750 Sensors for Sunlight Intensity Measurement in Open Areas,” </w:t>
          </w:r>
          <w:r w:rsidRPr="00E925E4">
            <w:rPr>
              <w:rFonts w:ascii="Times New Roman" w:eastAsia="Times New Roman" w:hAnsi="Times New Roman"/>
              <w:i/>
              <w:iCs/>
              <w:sz w:val="20"/>
              <w:szCs w:val="20"/>
            </w:rPr>
            <w:t>Signal and Image Processing Letters</w:t>
          </w:r>
          <w:r w:rsidRPr="00E925E4">
            <w:rPr>
              <w:rFonts w:ascii="Times New Roman" w:eastAsia="Times New Roman" w:hAnsi="Times New Roman"/>
              <w:sz w:val="20"/>
              <w:szCs w:val="20"/>
            </w:rPr>
            <w:t>, vol. 6, no. 1, pp. 11–26, Jun. 2024, doi: 10.31763/simple.v6i1.96.</w:t>
          </w:r>
        </w:p>
        <w:p w14:paraId="1A69BB50" w14:textId="77777777" w:rsidR="00E925E4" w:rsidRPr="00E925E4" w:rsidRDefault="00E925E4" w:rsidP="00E925E4">
          <w:pPr>
            <w:autoSpaceDE w:val="0"/>
            <w:autoSpaceDN w:val="0"/>
            <w:spacing w:after="0"/>
            <w:ind w:left="-284" w:hanging="425"/>
            <w:jc w:val="both"/>
            <w:divId w:val="1895506000"/>
            <w:rPr>
              <w:rFonts w:ascii="Times New Roman" w:eastAsia="Times New Roman" w:hAnsi="Times New Roman"/>
              <w:sz w:val="20"/>
              <w:szCs w:val="20"/>
            </w:rPr>
          </w:pPr>
          <w:r w:rsidRPr="00E925E4">
            <w:rPr>
              <w:rFonts w:ascii="Times New Roman" w:eastAsia="Times New Roman" w:hAnsi="Times New Roman"/>
              <w:sz w:val="20"/>
              <w:szCs w:val="20"/>
            </w:rPr>
            <w:t>[13]</w:t>
          </w:r>
          <w:r w:rsidRPr="00E925E4">
            <w:rPr>
              <w:rFonts w:ascii="Times New Roman" w:eastAsia="Times New Roman" w:hAnsi="Times New Roman"/>
              <w:sz w:val="20"/>
              <w:szCs w:val="20"/>
            </w:rPr>
            <w:tab/>
            <w:t xml:space="preserve">A. A. Arefin, A. S. N. Huda, Z. Syed, A. Kalam, and H. Terasaki, “ACS712 Based Intelligent Solid-State Relay for Overcurrent Protection of PV- Diesel Hybrid Mini Grid,” in </w:t>
          </w:r>
          <w:r w:rsidRPr="00E925E4">
            <w:rPr>
              <w:rFonts w:ascii="Times New Roman" w:eastAsia="Times New Roman" w:hAnsi="Times New Roman"/>
              <w:i/>
              <w:iCs/>
              <w:sz w:val="20"/>
              <w:szCs w:val="20"/>
            </w:rPr>
            <w:t>2020 IEEE Student Conference on Research and Development (SCOReD)</w:t>
          </w:r>
          <w:r w:rsidRPr="00E925E4">
            <w:rPr>
              <w:rFonts w:ascii="Times New Roman" w:eastAsia="Times New Roman" w:hAnsi="Times New Roman"/>
              <w:sz w:val="20"/>
              <w:szCs w:val="20"/>
            </w:rPr>
            <w:t>, 2020, pp. 59–62. doi: 10.1109/SCOReD50371.2020.9251026.</w:t>
          </w:r>
        </w:p>
        <w:p w14:paraId="6543B9C3" w14:textId="77777777" w:rsidR="00E925E4" w:rsidRPr="00E925E4" w:rsidRDefault="00E925E4" w:rsidP="00E925E4">
          <w:pPr>
            <w:autoSpaceDE w:val="0"/>
            <w:autoSpaceDN w:val="0"/>
            <w:spacing w:after="0"/>
            <w:ind w:left="-284" w:hanging="425"/>
            <w:jc w:val="both"/>
            <w:divId w:val="907880252"/>
            <w:rPr>
              <w:rFonts w:ascii="Times New Roman" w:eastAsia="Times New Roman" w:hAnsi="Times New Roman"/>
              <w:sz w:val="20"/>
              <w:szCs w:val="20"/>
            </w:rPr>
          </w:pPr>
          <w:r w:rsidRPr="00E925E4">
            <w:rPr>
              <w:rFonts w:ascii="Times New Roman" w:eastAsia="Times New Roman" w:hAnsi="Times New Roman"/>
              <w:sz w:val="20"/>
              <w:szCs w:val="20"/>
            </w:rPr>
            <w:t>[14]</w:t>
          </w:r>
          <w:r w:rsidRPr="00E925E4">
            <w:rPr>
              <w:rFonts w:ascii="Times New Roman" w:eastAsia="Times New Roman" w:hAnsi="Times New Roman"/>
              <w:sz w:val="20"/>
              <w:szCs w:val="20"/>
            </w:rPr>
            <w:tab/>
            <w:t xml:space="preserve">M. Itasari, F. A. Samman, and A. E. U. Salam, “Comparative Study of the Interconnected Street Light Luminance Levels Control for Energy Efficiency,” 2024, </w:t>
          </w:r>
          <w:r w:rsidRPr="00E925E4">
            <w:rPr>
              <w:rFonts w:ascii="Times New Roman" w:eastAsia="Times New Roman" w:hAnsi="Times New Roman"/>
              <w:i/>
              <w:iCs/>
              <w:sz w:val="20"/>
              <w:szCs w:val="20"/>
            </w:rPr>
            <w:t>Sciendo</w:t>
          </w:r>
          <w:r w:rsidRPr="00E925E4">
            <w:rPr>
              <w:rFonts w:ascii="Times New Roman" w:eastAsia="Times New Roman" w:hAnsi="Times New Roman"/>
              <w:sz w:val="20"/>
              <w:szCs w:val="20"/>
            </w:rPr>
            <w:t>. doi: 10.2478/9788367405720-004.</w:t>
          </w:r>
        </w:p>
        <w:p w14:paraId="723A558A" w14:textId="77777777" w:rsidR="00E925E4" w:rsidRPr="00E925E4" w:rsidRDefault="00E925E4" w:rsidP="00E925E4">
          <w:pPr>
            <w:autoSpaceDE w:val="0"/>
            <w:autoSpaceDN w:val="0"/>
            <w:spacing w:after="0"/>
            <w:ind w:left="-284" w:hanging="425"/>
            <w:jc w:val="both"/>
            <w:divId w:val="1201630636"/>
            <w:rPr>
              <w:rFonts w:ascii="Times New Roman" w:eastAsia="Times New Roman" w:hAnsi="Times New Roman"/>
              <w:sz w:val="20"/>
              <w:szCs w:val="20"/>
            </w:rPr>
          </w:pPr>
          <w:r w:rsidRPr="00E925E4">
            <w:rPr>
              <w:rFonts w:ascii="Times New Roman" w:eastAsia="Times New Roman" w:hAnsi="Times New Roman"/>
              <w:sz w:val="20"/>
              <w:szCs w:val="20"/>
            </w:rPr>
            <w:t>[15]</w:t>
          </w:r>
          <w:r w:rsidRPr="00E925E4">
            <w:rPr>
              <w:rFonts w:ascii="Times New Roman" w:eastAsia="Times New Roman" w:hAnsi="Times New Roman"/>
              <w:sz w:val="20"/>
              <w:szCs w:val="20"/>
            </w:rPr>
            <w:tab/>
            <w:t xml:space="preserve">F. Doja, R. Batra, S. Tayal, P. Vats, and S. S. Biswas, “A Comprehensive Framework for the IoT-Based Smart Home Automation Using Blynk,” in </w:t>
          </w:r>
          <w:r w:rsidRPr="00E925E4">
            <w:rPr>
              <w:rFonts w:ascii="Times New Roman" w:eastAsia="Times New Roman" w:hAnsi="Times New Roman"/>
              <w:i/>
              <w:iCs/>
              <w:sz w:val="20"/>
              <w:szCs w:val="20"/>
            </w:rPr>
            <w:t>Information and Communication Technology for Competitive Strategies (ICTCS 2021)</w:t>
          </w:r>
          <w:r w:rsidRPr="00E925E4">
            <w:rPr>
              <w:rFonts w:ascii="Times New Roman" w:eastAsia="Times New Roman" w:hAnsi="Times New Roman"/>
              <w:sz w:val="20"/>
              <w:szCs w:val="20"/>
            </w:rPr>
            <w:t>, M. S. Kaiser, J. Xie, and V. S. Rathore, Eds., Singapore: Springer Nature Singapore, 2023, pp. 49–58.</w:t>
          </w:r>
        </w:p>
        <w:p w14:paraId="38ED3DF9" w14:textId="42F077F5" w:rsidR="0095760B" w:rsidRPr="005C027B" w:rsidRDefault="00E925E4" w:rsidP="00E925E4">
          <w:pPr>
            <w:pStyle w:val="Default"/>
            <w:ind w:left="-284" w:hanging="425"/>
            <w:jc w:val="both"/>
            <w:rPr>
              <w:sz w:val="20"/>
              <w:szCs w:val="20"/>
            </w:rPr>
          </w:pPr>
          <w:r w:rsidRPr="00E925E4">
            <w:rPr>
              <w:rFonts w:eastAsia="Times New Roman"/>
              <w:sz w:val="22"/>
              <w:szCs w:val="22"/>
            </w:rPr>
            <w:t> </w:t>
          </w:r>
        </w:p>
      </w:sdtContent>
    </w:sdt>
    <w:p w14:paraId="12D6F512" w14:textId="77777777" w:rsidR="00DA78C8" w:rsidRDefault="00DA78C8" w:rsidP="00323967">
      <w:pPr>
        <w:spacing w:after="0" w:line="240" w:lineRule="auto"/>
        <w:ind w:left="1276" w:hanging="1276"/>
        <w:jc w:val="both"/>
        <w:rPr>
          <w:rFonts w:ascii="Times New Roman" w:hAnsi="Times New Roman"/>
          <w:color w:val="000000"/>
          <w:sz w:val="20"/>
          <w:szCs w:val="20"/>
        </w:rPr>
      </w:pPr>
    </w:p>
    <w:p w14:paraId="5B846969" w14:textId="77777777" w:rsidR="002031A0" w:rsidRPr="00591FE9" w:rsidRDefault="002031A0" w:rsidP="00323967">
      <w:pPr>
        <w:spacing w:after="0" w:line="240" w:lineRule="auto"/>
        <w:ind w:left="1276" w:hanging="1276"/>
        <w:jc w:val="both"/>
        <w:rPr>
          <w:rFonts w:ascii="Times New Roman" w:hAnsi="Times New Roman"/>
          <w:color w:val="000000"/>
          <w:sz w:val="20"/>
          <w:szCs w:val="20"/>
        </w:rPr>
      </w:pPr>
    </w:p>
    <w:sectPr w:rsidR="002031A0" w:rsidRPr="00591FE9" w:rsidSect="00A663CE">
      <w:headerReference w:type="default" r:id="rId16"/>
      <w:footerReference w:type="default" r:id="rId17"/>
      <w:pgSz w:w="11909" w:h="16834" w:code="9"/>
      <w:pgMar w:top="1714" w:right="1440" w:bottom="1440" w:left="1440" w:header="720" w:footer="288"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5B1D4" w14:textId="77777777" w:rsidR="00650C26" w:rsidRDefault="00650C26" w:rsidP="007A1DB9">
      <w:pPr>
        <w:spacing w:after="0" w:line="240" w:lineRule="auto"/>
      </w:pPr>
      <w:r>
        <w:separator/>
      </w:r>
    </w:p>
  </w:endnote>
  <w:endnote w:type="continuationSeparator" w:id="0">
    <w:p w14:paraId="4E291E1C" w14:textId="77777777" w:rsidR="00650C26" w:rsidRDefault="00650C26" w:rsidP="007A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07851" w14:textId="1907BB4C" w:rsidR="00CD40F0" w:rsidRPr="007A1DB9" w:rsidRDefault="00EC2356">
    <w:pPr>
      <w:pStyle w:val="Footer"/>
      <w:rPr>
        <w:lang w:val="en-US"/>
      </w:rPr>
    </w:pPr>
    <w:r>
      <w:rPr>
        <w:noProof/>
        <w:lang w:val="en-US"/>
      </w:rPr>
      <mc:AlternateContent>
        <mc:Choice Requires="wpg">
          <w:drawing>
            <wp:anchor distT="0" distB="0" distL="114300" distR="114300" simplePos="0" relativeHeight="251654656" behindDoc="0" locked="0" layoutInCell="1" allowOverlap="1" wp14:anchorId="799C1E75" wp14:editId="6CD741E4">
              <wp:simplePos x="0" y="0"/>
              <wp:positionH relativeFrom="column">
                <wp:posOffset>5380990</wp:posOffset>
              </wp:positionH>
              <wp:positionV relativeFrom="paragraph">
                <wp:posOffset>-127635</wp:posOffset>
              </wp:positionV>
              <wp:extent cx="424815" cy="273050"/>
              <wp:effectExtent l="0" t="6985" r="4445" b="571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15" cy="273050"/>
                        <a:chOff x="9701" y="13727"/>
                        <a:chExt cx="669" cy="430"/>
                      </a:xfrm>
                    </wpg:grpSpPr>
                    <wps:wsp>
                      <wps:cNvPr id="2" name="Rectangle 6"/>
                      <wps:cNvSpPr>
                        <a:spLocks noChangeArrowheads="1"/>
                      </wps:cNvSpPr>
                      <wps:spPr bwMode="auto">
                        <a:xfrm>
                          <a:off x="9875" y="13727"/>
                          <a:ext cx="326" cy="421"/>
                        </a:xfrm>
                        <a:prstGeom prst="rect">
                          <a:avLst/>
                        </a:prstGeom>
                        <a:solidFill>
                          <a:srgbClr val="000000"/>
                        </a:solidFill>
                        <a:ln w="9525">
                          <a:solidFill>
                            <a:srgbClr val="000000"/>
                          </a:solidFill>
                          <a:miter lim="800000"/>
                          <a:headEnd/>
                          <a:tailEnd/>
                        </a:ln>
                      </wps:spPr>
                      <wps:txbx>
                        <w:txbxContent>
                          <w:p w14:paraId="60709F16" w14:textId="77777777" w:rsidR="00CD40F0" w:rsidRDefault="00CD40F0" w:rsidP="007A1DB9"/>
                        </w:txbxContent>
                      </wps:txbx>
                      <wps:bodyPr rot="0" vert="horz" wrap="square" lIns="91440" tIns="45720" rIns="91440" bIns="45720" anchor="t" anchorCtr="0" upright="1">
                        <a:noAutofit/>
                      </wps:bodyPr>
                    </wps:wsp>
                    <wps:wsp>
                      <wps:cNvPr id="3" name="Text Box 7"/>
                      <wps:cNvSpPr txBox="1">
                        <a:spLocks noChangeArrowheads="1"/>
                      </wps:cNvSpPr>
                      <wps:spPr bwMode="auto">
                        <a:xfrm>
                          <a:off x="9701" y="13736"/>
                          <a:ext cx="669"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AE92C" w14:textId="29FE99ED" w:rsidR="00CD40F0" w:rsidRPr="006E3AB9" w:rsidRDefault="00072C78" w:rsidP="007A1DB9">
                            <w:pPr>
                              <w:jc w:val="center"/>
                              <w:rPr>
                                <w:color w:val="FFFFFF"/>
                                <w:lang w:val="en-US"/>
                              </w:rPr>
                            </w:pPr>
                            <w:r w:rsidRPr="00CC74F0">
                              <w:rPr>
                                <w:color w:val="FFFFFF"/>
                              </w:rPr>
                              <w:fldChar w:fldCharType="begin"/>
                            </w:r>
                            <w:r w:rsidR="00CD40F0" w:rsidRPr="00CC74F0">
                              <w:rPr>
                                <w:color w:val="FFFFFF"/>
                              </w:rPr>
                              <w:instrText xml:space="preserve"> PAGE   \* MERGEFORMAT </w:instrText>
                            </w:r>
                            <w:r w:rsidRPr="00CC74F0">
                              <w:rPr>
                                <w:color w:val="FFFFFF"/>
                              </w:rPr>
                              <w:fldChar w:fldCharType="separate"/>
                            </w:r>
                            <w:r w:rsidR="00A663CE" w:rsidRPr="00A663CE">
                              <w:rPr>
                                <w:b/>
                                <w:noProof/>
                                <w:color w:val="FFFFFF"/>
                              </w:rPr>
                              <w:t>14</w:t>
                            </w:r>
                            <w:r w:rsidRPr="00CC74F0">
                              <w:rPr>
                                <w:color w:val="FFFFF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C1E75" id="Group 10" o:spid="_x0000_s1031" style="position:absolute;margin-left:423.7pt;margin-top:-10.05pt;width:33.45pt;height:21.5pt;z-index:251654656" coordorigin="9701,13727" coordsize="66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">
              <v:rect id="Rectangle 6" o:spid="_x0000_s1032" style="position:absolute;left:9875;top:13727;width:326;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" fillcolor="black">
                <v:textbox>
                  <w:txbxContent>
                    <w:p w14:paraId="60709F16" w14:textId="77777777" w:rsidR="00CD40F0" w:rsidRDefault="00CD40F0" w:rsidP="007A1DB9"/>
                  </w:txbxContent>
                </v:textbox>
              </v:rect>
              <v:shapetype id="_x0000_t202" coordsize="21600,21600" o:spt="202" path="m,l,21600r21600,l21600,xe">
                <v:stroke joinstyle="miter"/>
                <v:path gradientshapeok="t" o:connecttype="rect"/>
              </v:shapetype>
              <v:shape id="Text Box 7" o:spid="_x0000_s1033" type="#_x0000_t202" style="position:absolute;left:9701;top:13736;width:669;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98AE92C" w14:textId="29FE99ED" w:rsidR="00CD40F0" w:rsidRPr="006E3AB9" w:rsidRDefault="00072C78" w:rsidP="007A1DB9">
                      <w:pPr>
                        <w:jc w:val="center"/>
                        <w:rPr>
                          <w:color w:val="FFFFFF"/>
                          <w:lang w:val="en-US"/>
                        </w:rPr>
                      </w:pPr>
                      <w:r w:rsidRPr="00CC74F0">
                        <w:rPr>
                          <w:color w:val="FFFFFF"/>
                        </w:rPr>
                        <w:fldChar w:fldCharType="begin"/>
                      </w:r>
                      <w:r w:rsidR="00CD40F0" w:rsidRPr="00CC74F0">
                        <w:rPr>
                          <w:color w:val="FFFFFF"/>
                        </w:rPr>
                        <w:instrText xml:space="preserve"> PAGE   \* MERGEFORMAT </w:instrText>
                      </w:r>
                      <w:r w:rsidRPr="00CC74F0">
                        <w:rPr>
                          <w:color w:val="FFFFFF"/>
                        </w:rPr>
                        <w:fldChar w:fldCharType="separate"/>
                      </w:r>
                      <w:r w:rsidR="00A663CE" w:rsidRPr="00A663CE">
                        <w:rPr>
                          <w:b/>
                          <w:noProof/>
                          <w:color w:val="FFFFFF"/>
                        </w:rPr>
                        <w:t>14</w:t>
                      </w:r>
                      <w:r w:rsidRPr="00CC74F0">
                        <w:rPr>
                          <w:color w:val="FFFFFF"/>
                        </w:rPr>
                        <w:fldChar w:fldCharType="end"/>
                      </w:r>
                    </w:p>
                  </w:txbxContent>
                </v:textbox>
              </v:shape>
            </v:group>
          </w:pict>
        </mc:Fallback>
      </mc:AlternateContent>
    </w:r>
    <w:r>
      <w:rPr>
        <w:noProof/>
        <w:lang w:val="en-US"/>
      </w:rPr>
      <mc:AlternateContent>
        <mc:Choice Requires="wps">
          <w:drawing>
            <wp:anchor distT="0" distB="0" distL="114300" distR="114300" simplePos="0" relativeHeight="251657728" behindDoc="0" locked="0" layoutInCell="1" allowOverlap="1" wp14:anchorId="754974FF" wp14:editId="49F9C8FD">
              <wp:simplePos x="0" y="0"/>
              <wp:positionH relativeFrom="column">
                <wp:posOffset>15240</wp:posOffset>
              </wp:positionH>
              <wp:positionV relativeFrom="paragraph">
                <wp:posOffset>-128905</wp:posOffset>
              </wp:positionV>
              <wp:extent cx="5493385" cy="635"/>
              <wp:effectExtent l="0" t="0" r="0" b="18415"/>
              <wp:wrapNone/>
              <wp:docPr id="4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3385"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6A1DC4B" id="_x0000_t32" coordsize="21600,21600" o:spt="32" o:oned="t" path="m,l21600,21600e" filled="f">
              <v:path arrowok="t" fillok="f" o:connecttype="none"/>
              <o:lock v:ext="edit" shapetype="t"/>
            </v:shapetype>
            <v:shape id="AutoShape 13" o:spid="_x0000_s1026" type="#_x0000_t32" style="position:absolute;margin-left:1.2pt;margin-top:-10.15pt;width:432.55pt;height:.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" strokeweight="1pt"/>
          </w:pict>
        </mc:Fallback>
      </mc:AlternateContent>
    </w:r>
    <w:r>
      <w:rPr>
        <w:noProof/>
        <w:lang w:val="en-US"/>
      </w:rPr>
      <w:drawing>
        <wp:anchor distT="0" distB="0" distL="114300" distR="114300" simplePos="0" relativeHeight="251655680" behindDoc="0" locked="0" layoutInCell="1" allowOverlap="1" wp14:anchorId="1E1A5CA4" wp14:editId="6E47538E">
          <wp:simplePos x="0" y="0"/>
          <wp:positionH relativeFrom="column">
            <wp:posOffset>-108585</wp:posOffset>
          </wp:positionH>
          <wp:positionV relativeFrom="paragraph">
            <wp:posOffset>-102235</wp:posOffset>
          </wp:positionV>
          <wp:extent cx="361950" cy="371475"/>
          <wp:effectExtent l="0" t="0" r="0" b="0"/>
          <wp:wrapNone/>
          <wp:docPr id="30" name="Picture 2" descr="search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_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6704" behindDoc="0" locked="0" layoutInCell="1" allowOverlap="1" wp14:anchorId="7460B8BF" wp14:editId="5BEA47B4">
              <wp:simplePos x="0" y="0"/>
              <wp:positionH relativeFrom="column">
                <wp:posOffset>215265</wp:posOffset>
              </wp:positionH>
              <wp:positionV relativeFrom="paragraph">
                <wp:posOffset>-102235</wp:posOffset>
              </wp:positionV>
              <wp:extent cx="4984750" cy="570230"/>
              <wp:effectExtent l="0" t="0" r="0" b="0"/>
              <wp:wrapNone/>
              <wp:docPr id="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F67DD" w14:textId="13D56E50" w:rsidR="00A663CE" w:rsidRPr="00A663CE" w:rsidRDefault="00A663CE" w:rsidP="00A663CE">
                          <w:pPr>
                            <w:spacing w:after="0" w:line="240" w:lineRule="auto"/>
                            <w:rPr>
                              <w:rFonts w:ascii="Times New Roman" w:hAnsi="Times New Roman"/>
                              <w:i/>
                            </w:rPr>
                          </w:pPr>
                          <w:r w:rsidRPr="00A663CE">
                            <w:rPr>
                              <w:rFonts w:ascii="Times New Roman" w:hAnsi="Times New Roman"/>
                              <w:i/>
                            </w:rPr>
                            <w:t>Monitoring Panel Surya Berbasis IoT: Integrasi Se</w:t>
                          </w:r>
                          <w:r>
                            <w:rPr>
                              <w:rFonts w:ascii="Times New Roman" w:hAnsi="Times New Roman"/>
                              <w:i/>
                            </w:rPr>
                            <w:t>nsor Cahaya, Tegangan, dan Arus</w:t>
                          </w:r>
                          <w:r>
                            <w:rPr>
                              <w:rFonts w:ascii="Times New Roman" w:hAnsi="Times New Roman"/>
                              <w:i/>
                              <w:lang w:val="en-US"/>
                            </w:rPr>
                            <w:t xml:space="preserve"> </w:t>
                          </w:r>
                          <w:r w:rsidRPr="00A663CE">
                            <w:rPr>
                              <w:rFonts w:ascii="Times New Roman" w:hAnsi="Times New Roman"/>
                              <w:i/>
                            </w:rPr>
                            <w:t>dengan Visualisasi Mobile Real-Time</w:t>
                          </w:r>
                        </w:p>
                        <w:p w14:paraId="088B3DA5" w14:textId="28A2DE85" w:rsidR="00CD40F0" w:rsidRPr="007F5CAA" w:rsidRDefault="00CD40F0" w:rsidP="007F5CAA">
                          <w:pPr>
                            <w:spacing w:after="0" w:line="240" w:lineRule="auto"/>
                            <w:jc w:val="both"/>
                            <w:rPr>
                              <w:rFonts w:ascii="Times New Roman" w:hAnsi="Times New Roman"/>
                              <w:b/>
                              <w:bCs/>
                              <w:i/>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0B8BF" id="Text Box 12" o:spid="_x0000_s1034" type="#_x0000_t202" style="position:absolute;margin-left:16.95pt;margin-top:-8.05pt;width:392.5pt;height:44.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7mx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" filled="f" stroked="f">
              <v:textbox>
                <w:txbxContent>
                  <w:p w14:paraId="0B3F67DD" w14:textId="13D56E50" w:rsidR="00A663CE" w:rsidRPr="00A663CE" w:rsidRDefault="00A663CE" w:rsidP="00A663CE">
                    <w:pPr>
                      <w:spacing w:after="0" w:line="240" w:lineRule="auto"/>
                      <w:rPr>
                        <w:rFonts w:ascii="Times New Roman" w:hAnsi="Times New Roman"/>
                        <w:i/>
                      </w:rPr>
                    </w:pPr>
                    <w:r w:rsidRPr="00A663CE">
                      <w:rPr>
                        <w:rFonts w:ascii="Times New Roman" w:hAnsi="Times New Roman"/>
                        <w:i/>
                      </w:rPr>
                      <w:t>Monitoring Panel Surya Berbasis IoT: Integrasi Se</w:t>
                    </w:r>
                    <w:r>
                      <w:rPr>
                        <w:rFonts w:ascii="Times New Roman" w:hAnsi="Times New Roman"/>
                        <w:i/>
                      </w:rPr>
                      <w:t>nsor Cahaya, Tegangan, dan Arus</w:t>
                    </w:r>
                    <w:r>
                      <w:rPr>
                        <w:rFonts w:ascii="Times New Roman" w:hAnsi="Times New Roman"/>
                        <w:i/>
                        <w:lang w:val="en-US"/>
                      </w:rPr>
                      <w:t xml:space="preserve"> </w:t>
                    </w:r>
                    <w:r w:rsidRPr="00A663CE">
                      <w:rPr>
                        <w:rFonts w:ascii="Times New Roman" w:hAnsi="Times New Roman"/>
                        <w:i/>
                      </w:rPr>
                      <w:t>dengan Visualisasi Mobile Real-Time</w:t>
                    </w:r>
                  </w:p>
                  <w:p w14:paraId="088B3DA5" w14:textId="28A2DE85" w:rsidR="00CD40F0" w:rsidRPr="007F5CAA" w:rsidRDefault="00CD40F0" w:rsidP="007F5CAA">
                    <w:pPr>
                      <w:spacing w:after="0" w:line="240" w:lineRule="auto"/>
                      <w:jc w:val="both"/>
                      <w:rPr>
                        <w:rFonts w:ascii="Times New Roman" w:hAnsi="Times New Roman"/>
                        <w:b/>
                        <w:bCs/>
                        <w:i/>
                        <w:sz w:val="20"/>
                        <w:szCs w:val="20"/>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79D3B" w14:textId="77777777" w:rsidR="00650C26" w:rsidRDefault="00650C26" w:rsidP="007A1DB9">
      <w:pPr>
        <w:spacing w:after="0" w:line="240" w:lineRule="auto"/>
      </w:pPr>
      <w:r>
        <w:separator/>
      </w:r>
    </w:p>
  </w:footnote>
  <w:footnote w:type="continuationSeparator" w:id="0">
    <w:p w14:paraId="18AD3514" w14:textId="77777777" w:rsidR="00650C26" w:rsidRDefault="00650C26" w:rsidP="007A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E4FF" w14:textId="54BEA85D" w:rsidR="00CD40F0" w:rsidRDefault="00EC2356" w:rsidP="002829A0">
    <w:pPr>
      <w:pStyle w:val="Header"/>
      <w:rPr>
        <w:lang w:val="en-US"/>
      </w:rPr>
    </w:pPr>
    <w:r>
      <w:rPr>
        <w:noProof/>
        <w:lang w:val="en-US"/>
      </w:rPr>
      <mc:AlternateContent>
        <mc:Choice Requires="wpg">
          <w:drawing>
            <wp:anchor distT="0" distB="0" distL="114300" distR="114300" simplePos="0" relativeHeight="251660800" behindDoc="0" locked="0" layoutInCell="1" allowOverlap="1" wp14:anchorId="3C5B0AB9" wp14:editId="252D450C">
              <wp:simplePos x="0" y="0"/>
              <wp:positionH relativeFrom="column">
                <wp:posOffset>3540125</wp:posOffset>
              </wp:positionH>
              <wp:positionV relativeFrom="paragraph">
                <wp:posOffset>-257175</wp:posOffset>
              </wp:positionV>
              <wp:extent cx="2205990" cy="476250"/>
              <wp:effectExtent l="0" t="0" r="6985" b="9525"/>
              <wp:wrapNone/>
              <wp:docPr id="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5990" cy="476250"/>
                        <a:chOff x="7015" y="315"/>
                        <a:chExt cx="3474" cy="750"/>
                      </a:xfrm>
                    </wpg:grpSpPr>
                    <wps:wsp>
                      <wps:cNvPr id="5" name="Text Box 4"/>
                      <wps:cNvSpPr txBox="1">
                        <a:spLocks noChangeArrowheads="1"/>
                      </wps:cNvSpPr>
                      <wps:spPr bwMode="auto">
                        <a:xfrm>
                          <a:off x="7015" y="315"/>
                          <a:ext cx="3374"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67EE" w14:textId="77777777" w:rsidR="00CD40F0" w:rsidRDefault="00CD40F0" w:rsidP="003D7453">
                            <w:pPr>
                              <w:spacing w:after="0" w:line="240" w:lineRule="auto"/>
                              <w:rPr>
                                <w:sz w:val="28"/>
                                <w:szCs w:val="28"/>
                                <w:lang w:val="en-US"/>
                              </w:rPr>
                            </w:pPr>
                            <w:r>
                              <w:rPr>
                                <w:sz w:val="28"/>
                                <w:szCs w:val="28"/>
                              </w:rPr>
                              <w:t>JURNAL IT</w:t>
                            </w:r>
                          </w:p>
                          <w:p w14:paraId="344BE8B5" w14:textId="77777777" w:rsidR="00CD40F0" w:rsidRPr="003D7453" w:rsidRDefault="00CD40F0" w:rsidP="003D7453">
                            <w:pPr>
                              <w:spacing w:after="0" w:line="240" w:lineRule="auto"/>
                              <w:rPr>
                                <w:sz w:val="20"/>
                                <w:szCs w:val="28"/>
                                <w:lang w:val="en-US"/>
                              </w:rPr>
                            </w:pPr>
                            <w:r w:rsidRPr="003D7453">
                              <w:rPr>
                                <w:sz w:val="20"/>
                                <w:szCs w:val="28"/>
                                <w:lang w:val="en-US"/>
                              </w:rPr>
                              <w:t>Media Informasi IT STMIK Handayani</w:t>
                            </w:r>
                          </w:p>
                        </w:txbxContent>
                      </wps:txbx>
                      <wps:bodyPr rot="0" vert="horz" wrap="square" lIns="91440" tIns="45720" rIns="91440" bIns="45720" anchor="t" anchorCtr="0" upright="1">
                        <a:noAutofit/>
                      </wps:bodyPr>
                    </wps:wsp>
                    <wps:wsp>
                      <wps:cNvPr id="6" name="Rectangle 2"/>
                      <wps:cNvSpPr>
                        <a:spLocks noChangeArrowheads="1"/>
                      </wps:cNvSpPr>
                      <wps:spPr bwMode="auto">
                        <a:xfrm>
                          <a:off x="10404" y="390"/>
                          <a:ext cx="85" cy="67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 name="AutoShape 3"/>
                      <wps:cNvCnPr>
                        <a:cxnSpLocks noChangeShapeType="1"/>
                      </wps:cNvCnPr>
                      <wps:spPr bwMode="auto">
                        <a:xfrm flipH="1">
                          <a:off x="7150" y="1065"/>
                          <a:ext cx="3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5B0AB9" id="Group 27" o:spid="_x0000_s1026" style="position:absolute;margin-left:278.75pt;margin-top:-20.25pt;width:173.7pt;height:37.5pt;z-index:251660800" coordorigin="7015,315" coordsize="347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">
              <v:shapetype id="_x0000_t202" coordsize="21600,21600" o:spt="202" path="m,l,21600r21600,l21600,xe">
                <v:stroke joinstyle="miter"/>
                <v:path gradientshapeok="t" o:connecttype="rect"/>
              </v:shapetype>
              <v:shape id="Text Box 4" o:spid="_x0000_s1027" type="#_x0000_t202" style="position:absolute;left:7015;top:315;width:337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D9C67EE" w14:textId="77777777" w:rsidR="00CD40F0" w:rsidRDefault="00CD40F0" w:rsidP="003D7453">
                      <w:pPr>
                        <w:spacing w:after="0" w:line="240" w:lineRule="auto"/>
                        <w:rPr>
                          <w:sz w:val="28"/>
                          <w:szCs w:val="28"/>
                          <w:lang w:val="en-US"/>
                        </w:rPr>
                      </w:pPr>
                      <w:r>
                        <w:rPr>
                          <w:sz w:val="28"/>
                          <w:szCs w:val="28"/>
                        </w:rPr>
                        <w:t>JURNAL IT</w:t>
                      </w:r>
                    </w:p>
                    <w:p w14:paraId="344BE8B5" w14:textId="77777777" w:rsidR="00CD40F0" w:rsidRPr="003D7453" w:rsidRDefault="00CD40F0" w:rsidP="003D7453">
                      <w:pPr>
                        <w:spacing w:after="0" w:line="240" w:lineRule="auto"/>
                        <w:rPr>
                          <w:sz w:val="20"/>
                          <w:szCs w:val="28"/>
                          <w:lang w:val="en-US"/>
                        </w:rPr>
                      </w:pPr>
                      <w:r w:rsidRPr="003D7453">
                        <w:rPr>
                          <w:sz w:val="20"/>
                          <w:szCs w:val="28"/>
                          <w:lang w:val="en-US"/>
                        </w:rPr>
                        <w:t xml:space="preserve">Media </w:t>
                      </w:r>
                      <w:proofErr w:type="spellStart"/>
                      <w:r w:rsidRPr="003D7453">
                        <w:rPr>
                          <w:sz w:val="20"/>
                          <w:szCs w:val="28"/>
                          <w:lang w:val="en-US"/>
                        </w:rPr>
                        <w:t>Informasi</w:t>
                      </w:r>
                      <w:proofErr w:type="spellEnd"/>
                      <w:r w:rsidRPr="003D7453">
                        <w:rPr>
                          <w:sz w:val="20"/>
                          <w:szCs w:val="28"/>
                          <w:lang w:val="en-US"/>
                        </w:rPr>
                        <w:t xml:space="preserve"> IT STMIK </w:t>
                      </w:r>
                      <w:proofErr w:type="spellStart"/>
                      <w:r w:rsidRPr="003D7453">
                        <w:rPr>
                          <w:sz w:val="20"/>
                          <w:szCs w:val="28"/>
                          <w:lang w:val="en-US"/>
                        </w:rPr>
                        <w:t>Handayani</w:t>
                      </w:r>
                      <w:proofErr w:type="spellEnd"/>
                    </w:p>
                  </w:txbxContent>
                </v:textbox>
              </v:shape>
              <v:rect id="Rectangle 2" o:spid="_x0000_s1028" style="position:absolute;left:10404;top:390;width:8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" fillcolor="black"/>
              <v:shapetype id="_x0000_t32" coordsize="21600,21600" o:spt="32" o:oned="t" path="m,l21600,21600e" filled="f">
                <v:path arrowok="t" fillok="f" o:connecttype="none"/>
                <o:lock v:ext="edit" shapetype="t"/>
              </v:shapetype>
              <v:shape id="AutoShape 3" o:spid="_x0000_s1029" type="#_x0000_t32" style="position:absolute;left:7150;top:1065;width:33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"/>
            </v:group>
          </w:pict>
        </mc:Fallback>
      </mc:AlternateContent>
    </w:r>
    <w:r>
      <w:rPr>
        <w:noProof/>
        <w:lang w:val="en-US"/>
      </w:rPr>
      <mc:AlternateContent>
        <mc:Choice Requires="wps">
          <w:drawing>
            <wp:anchor distT="0" distB="0" distL="114300" distR="114300" simplePos="0" relativeHeight="251659776" behindDoc="0" locked="0" layoutInCell="1" allowOverlap="1" wp14:anchorId="0BB72949" wp14:editId="346EDD90">
              <wp:simplePos x="0" y="0"/>
              <wp:positionH relativeFrom="column">
                <wp:posOffset>450850</wp:posOffset>
              </wp:positionH>
              <wp:positionV relativeFrom="paragraph">
                <wp:posOffset>-27940</wp:posOffset>
              </wp:positionV>
              <wp:extent cx="2025650" cy="258445"/>
              <wp:effectExtent l="0" t="0" r="0" b="0"/>
              <wp:wrapNone/>
              <wp:docPr id="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DE2F5" w14:textId="6C871084" w:rsidR="00CD40F0" w:rsidRPr="00A663CE" w:rsidRDefault="008A674F" w:rsidP="002829A0">
                          <w:pPr>
                            <w:rPr>
                              <w:sz w:val="20"/>
                              <w:szCs w:val="20"/>
                              <w:lang w:val="en-US"/>
                            </w:rPr>
                          </w:pPr>
                          <w:r>
                            <w:rPr>
                              <w:sz w:val="20"/>
                              <w:szCs w:val="20"/>
                              <w:lang w:val="en-US"/>
                            </w:rPr>
                            <w:t xml:space="preserve">Volume </w:t>
                          </w:r>
                          <w:r w:rsidR="00A663CE">
                            <w:rPr>
                              <w:sz w:val="20"/>
                              <w:szCs w:val="20"/>
                            </w:rPr>
                            <w:t>16</w:t>
                          </w:r>
                          <w:r>
                            <w:rPr>
                              <w:sz w:val="20"/>
                              <w:szCs w:val="20"/>
                            </w:rPr>
                            <w:t xml:space="preserve"> </w:t>
                          </w:r>
                          <w:r>
                            <w:rPr>
                              <w:sz w:val="20"/>
                              <w:szCs w:val="20"/>
                              <w:lang w:val="en-US"/>
                            </w:rPr>
                            <w:t xml:space="preserve"> No</w:t>
                          </w:r>
                          <w:r w:rsidR="00A663CE">
                            <w:rPr>
                              <w:sz w:val="20"/>
                              <w:szCs w:val="20"/>
                            </w:rPr>
                            <w:t>.1</w:t>
                          </w:r>
                          <w:r>
                            <w:rPr>
                              <w:sz w:val="20"/>
                              <w:szCs w:val="20"/>
                              <w:lang w:val="en-US"/>
                            </w:rPr>
                            <w:t xml:space="preserve">, </w:t>
                          </w:r>
                          <w:r w:rsidR="00A663CE">
                            <w:rPr>
                              <w:sz w:val="20"/>
                              <w:szCs w:val="20"/>
                              <w:lang w:val="en-US"/>
                            </w:rPr>
                            <w:t>April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72949" id="Rectangle 15" o:spid="_x0000_s1030" style="position:absolute;margin-left:35.5pt;margin-top:-2.2pt;width:159.5pt;height:2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" filled="f" stroked="f">
              <v:textbox>
                <w:txbxContent>
                  <w:p w14:paraId="185DE2F5" w14:textId="6C871084" w:rsidR="00CD40F0" w:rsidRPr="00A663CE" w:rsidRDefault="008A674F" w:rsidP="002829A0">
                    <w:pPr>
                      <w:rPr>
                        <w:sz w:val="20"/>
                        <w:szCs w:val="20"/>
                        <w:lang w:val="en-US"/>
                      </w:rPr>
                    </w:pPr>
                    <w:r>
                      <w:rPr>
                        <w:sz w:val="20"/>
                        <w:szCs w:val="20"/>
                        <w:lang w:val="en-US"/>
                      </w:rPr>
                      <w:t xml:space="preserve">Volume </w:t>
                    </w:r>
                    <w:r w:rsidR="00A663CE">
                      <w:rPr>
                        <w:sz w:val="20"/>
                        <w:szCs w:val="20"/>
                      </w:rPr>
                      <w:t>16</w:t>
                    </w:r>
                    <w:r>
                      <w:rPr>
                        <w:sz w:val="20"/>
                        <w:szCs w:val="20"/>
                      </w:rPr>
                      <w:t xml:space="preserve"> </w:t>
                    </w:r>
                    <w:r>
                      <w:rPr>
                        <w:sz w:val="20"/>
                        <w:szCs w:val="20"/>
                        <w:lang w:val="en-US"/>
                      </w:rPr>
                      <w:t xml:space="preserve"> No</w:t>
                    </w:r>
                    <w:r w:rsidR="00A663CE">
                      <w:rPr>
                        <w:sz w:val="20"/>
                        <w:szCs w:val="20"/>
                      </w:rPr>
                      <w:t>.1</w:t>
                    </w:r>
                    <w:r>
                      <w:rPr>
                        <w:sz w:val="20"/>
                        <w:szCs w:val="20"/>
                        <w:lang w:val="en-US"/>
                      </w:rPr>
                      <w:t xml:space="preserve">, </w:t>
                    </w:r>
                    <w:r w:rsidR="00A663CE">
                      <w:rPr>
                        <w:sz w:val="20"/>
                        <w:szCs w:val="20"/>
                        <w:lang w:val="en-US"/>
                      </w:rPr>
                      <w:t>April 2025</w:t>
                    </w:r>
                  </w:p>
                </w:txbxContent>
              </v:textbox>
            </v:rect>
          </w:pict>
        </mc:Fallback>
      </mc:AlternateContent>
    </w:r>
    <w:r>
      <w:rPr>
        <w:noProof/>
        <w:lang w:val="en-US"/>
      </w:rPr>
      <w:drawing>
        <wp:anchor distT="0" distB="0" distL="114300" distR="114300" simplePos="0" relativeHeight="251658752" behindDoc="0" locked="0" layoutInCell="1" allowOverlap="1" wp14:anchorId="0CB79357" wp14:editId="12A720B5">
          <wp:simplePos x="0" y="0"/>
          <wp:positionH relativeFrom="column">
            <wp:posOffset>114300</wp:posOffset>
          </wp:positionH>
          <wp:positionV relativeFrom="paragraph">
            <wp:posOffset>-104775</wp:posOffset>
          </wp:positionV>
          <wp:extent cx="400050" cy="381000"/>
          <wp:effectExtent l="0" t="0" r="0" b="0"/>
          <wp:wrapNone/>
          <wp:docPr id="31"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DBE57" w14:textId="77777777" w:rsidR="00CD40F0" w:rsidRPr="002829A0" w:rsidRDefault="00CD40F0" w:rsidP="002829A0">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57D8"/>
    <w:multiLevelType w:val="hybridMultilevel"/>
    <w:tmpl w:val="13AC01A8"/>
    <w:lvl w:ilvl="0" w:tplc="C5E8D558">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 w15:restartNumberingAfterBreak="0">
    <w:nsid w:val="0FEA288E"/>
    <w:multiLevelType w:val="hybridMultilevel"/>
    <w:tmpl w:val="C4767FD6"/>
    <w:lvl w:ilvl="0" w:tplc="98661988">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13B529DD"/>
    <w:multiLevelType w:val="hybridMultilevel"/>
    <w:tmpl w:val="597C3BDE"/>
    <w:lvl w:ilvl="0" w:tplc="40382AB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E7A46"/>
    <w:multiLevelType w:val="hybridMultilevel"/>
    <w:tmpl w:val="4496BD4E"/>
    <w:lvl w:ilvl="0" w:tplc="CD945BC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DCD7DFE"/>
    <w:multiLevelType w:val="multilevel"/>
    <w:tmpl w:val="80607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15:restartNumberingAfterBreak="0">
    <w:nsid w:val="378F3658"/>
    <w:multiLevelType w:val="hybridMultilevel"/>
    <w:tmpl w:val="665C69E8"/>
    <w:lvl w:ilvl="0" w:tplc="9CEA403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39EA1467"/>
    <w:multiLevelType w:val="multilevel"/>
    <w:tmpl w:val="AAA4D36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3D95327F"/>
    <w:multiLevelType w:val="hybridMultilevel"/>
    <w:tmpl w:val="71A0A58A"/>
    <w:lvl w:ilvl="0" w:tplc="125A7FCE">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4A845FDF"/>
    <w:multiLevelType w:val="hybridMultilevel"/>
    <w:tmpl w:val="7982CC0E"/>
    <w:lvl w:ilvl="0" w:tplc="3FA4E9F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4BBA630D"/>
    <w:multiLevelType w:val="hybridMultilevel"/>
    <w:tmpl w:val="EFBA6050"/>
    <w:lvl w:ilvl="0" w:tplc="722C7808">
      <w:start w:val="1"/>
      <w:numFmt w:val="upp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6C6100CE"/>
    <w:multiLevelType w:val="multilevel"/>
    <w:tmpl w:val="AAE817CC"/>
    <w:lvl w:ilvl="0">
      <w:start w:val="1"/>
      <w:numFmt w:val="decimal"/>
      <w:pStyle w:val="Ucapanterimakasih"/>
      <w:lvlText w:val="%1."/>
      <w:lvlJc w:val="left"/>
      <w:pPr>
        <w:ind w:left="319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16" w:hanging="360"/>
      </w:pPr>
      <w:rPr>
        <w:rFonts w:hint="default"/>
      </w:rPr>
    </w:lvl>
    <w:lvl w:ilvl="2">
      <w:start w:val="1"/>
      <w:numFmt w:val="lowerRoman"/>
      <w:lvlText w:val="%3."/>
      <w:lvlJc w:val="right"/>
      <w:pPr>
        <w:ind w:left="4636" w:hanging="180"/>
      </w:pPr>
      <w:rPr>
        <w:rFonts w:hint="default"/>
      </w:rPr>
    </w:lvl>
    <w:lvl w:ilvl="3">
      <w:start w:val="1"/>
      <w:numFmt w:val="decimal"/>
      <w:lvlText w:val="%4."/>
      <w:lvlJc w:val="left"/>
      <w:pPr>
        <w:ind w:left="5356" w:hanging="360"/>
      </w:pPr>
      <w:rPr>
        <w:rFonts w:hint="default"/>
        <w:b w:val="0"/>
      </w:rPr>
    </w:lvl>
    <w:lvl w:ilvl="4">
      <w:start w:val="1"/>
      <w:numFmt w:val="lowerLetter"/>
      <w:lvlText w:val="%5."/>
      <w:lvlJc w:val="left"/>
      <w:pPr>
        <w:ind w:left="6076" w:hanging="360"/>
      </w:pPr>
      <w:rPr>
        <w:rFonts w:hint="default"/>
      </w:rPr>
    </w:lvl>
    <w:lvl w:ilvl="5">
      <w:start w:val="1"/>
      <w:numFmt w:val="lowerRoman"/>
      <w:lvlText w:val="%6."/>
      <w:lvlJc w:val="right"/>
      <w:pPr>
        <w:ind w:left="6796" w:hanging="180"/>
      </w:pPr>
      <w:rPr>
        <w:rFonts w:hint="default"/>
      </w:rPr>
    </w:lvl>
    <w:lvl w:ilvl="6">
      <w:start w:val="1"/>
      <w:numFmt w:val="decimal"/>
      <w:lvlText w:val="%7."/>
      <w:lvlJc w:val="left"/>
      <w:pPr>
        <w:ind w:left="7516" w:hanging="360"/>
      </w:pPr>
      <w:rPr>
        <w:rFonts w:hint="default"/>
      </w:rPr>
    </w:lvl>
    <w:lvl w:ilvl="7">
      <w:start w:val="1"/>
      <w:numFmt w:val="lowerLetter"/>
      <w:lvlText w:val="%8."/>
      <w:lvlJc w:val="left"/>
      <w:pPr>
        <w:ind w:left="8236" w:hanging="360"/>
      </w:pPr>
      <w:rPr>
        <w:rFonts w:hint="default"/>
      </w:rPr>
    </w:lvl>
    <w:lvl w:ilvl="8">
      <w:start w:val="1"/>
      <w:numFmt w:val="lowerRoman"/>
      <w:lvlText w:val="%9."/>
      <w:lvlJc w:val="right"/>
      <w:pPr>
        <w:ind w:left="8956" w:hanging="180"/>
      </w:pPr>
      <w:rPr>
        <w:rFonts w:hint="default"/>
      </w:rPr>
    </w:lvl>
  </w:abstractNum>
  <w:abstractNum w:abstractNumId="11" w15:restartNumberingAfterBreak="0">
    <w:nsid w:val="740E0164"/>
    <w:multiLevelType w:val="multilevel"/>
    <w:tmpl w:val="3116709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77E55F01"/>
    <w:multiLevelType w:val="hybridMultilevel"/>
    <w:tmpl w:val="C81EDE56"/>
    <w:lvl w:ilvl="0" w:tplc="D7D474D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num>
  <w:num w:numId="2">
    <w:abstractNumId w:val="9"/>
  </w:num>
  <w:num w:numId="3">
    <w:abstractNumId w:val="12"/>
  </w:num>
  <w:num w:numId="4">
    <w:abstractNumId w:val="8"/>
  </w:num>
  <w:num w:numId="5">
    <w:abstractNumId w:val="6"/>
  </w:num>
  <w:num w:numId="6">
    <w:abstractNumId w:val="4"/>
  </w:num>
  <w:num w:numId="7">
    <w:abstractNumId w:val="1"/>
  </w:num>
  <w:num w:numId="8">
    <w:abstractNumId w:val="0"/>
  </w:num>
  <w:num w:numId="9">
    <w:abstractNumId w:val="11"/>
  </w:num>
  <w:num w:numId="10">
    <w:abstractNumId w:val="5"/>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6B"/>
    <w:rsid w:val="000025D6"/>
    <w:rsid w:val="0001725E"/>
    <w:rsid w:val="00023154"/>
    <w:rsid w:val="00035BA5"/>
    <w:rsid w:val="0004172C"/>
    <w:rsid w:val="0005172F"/>
    <w:rsid w:val="00053179"/>
    <w:rsid w:val="00072C78"/>
    <w:rsid w:val="00086291"/>
    <w:rsid w:val="000979FA"/>
    <w:rsid w:val="000A170F"/>
    <w:rsid w:val="000C0358"/>
    <w:rsid w:val="000C7DE7"/>
    <w:rsid w:val="000E1A12"/>
    <w:rsid w:val="000E2266"/>
    <w:rsid w:val="000E2E1F"/>
    <w:rsid w:val="000F1E2B"/>
    <w:rsid w:val="000F6658"/>
    <w:rsid w:val="00107BD5"/>
    <w:rsid w:val="00120B14"/>
    <w:rsid w:val="00152402"/>
    <w:rsid w:val="001539DF"/>
    <w:rsid w:val="00161148"/>
    <w:rsid w:val="0016732D"/>
    <w:rsid w:val="00173A97"/>
    <w:rsid w:val="0017634A"/>
    <w:rsid w:val="001A0868"/>
    <w:rsid w:val="001A31EC"/>
    <w:rsid w:val="001A38A6"/>
    <w:rsid w:val="001A74A0"/>
    <w:rsid w:val="001C185C"/>
    <w:rsid w:val="001D2C0A"/>
    <w:rsid w:val="001D6E40"/>
    <w:rsid w:val="001E7A95"/>
    <w:rsid w:val="001F5100"/>
    <w:rsid w:val="001F684A"/>
    <w:rsid w:val="002031A0"/>
    <w:rsid w:val="002156F3"/>
    <w:rsid w:val="00223599"/>
    <w:rsid w:val="00235EBB"/>
    <w:rsid w:val="0025207C"/>
    <w:rsid w:val="002570F5"/>
    <w:rsid w:val="00260947"/>
    <w:rsid w:val="00261183"/>
    <w:rsid w:val="00264DEA"/>
    <w:rsid w:val="002829A0"/>
    <w:rsid w:val="002876DE"/>
    <w:rsid w:val="00293F90"/>
    <w:rsid w:val="002B2132"/>
    <w:rsid w:val="002B4AEC"/>
    <w:rsid w:val="002C69AF"/>
    <w:rsid w:val="002D4439"/>
    <w:rsid w:val="00303E73"/>
    <w:rsid w:val="00323967"/>
    <w:rsid w:val="00324A3C"/>
    <w:rsid w:val="0033116F"/>
    <w:rsid w:val="00342146"/>
    <w:rsid w:val="00343FA9"/>
    <w:rsid w:val="00344E03"/>
    <w:rsid w:val="00350A90"/>
    <w:rsid w:val="003514BC"/>
    <w:rsid w:val="00353A9A"/>
    <w:rsid w:val="003600D0"/>
    <w:rsid w:val="00363A8D"/>
    <w:rsid w:val="00374D1D"/>
    <w:rsid w:val="00391079"/>
    <w:rsid w:val="0039557F"/>
    <w:rsid w:val="003A2ACA"/>
    <w:rsid w:val="003B05AF"/>
    <w:rsid w:val="003B3B98"/>
    <w:rsid w:val="003B4700"/>
    <w:rsid w:val="003D6D22"/>
    <w:rsid w:val="003D7453"/>
    <w:rsid w:val="003F2CC4"/>
    <w:rsid w:val="004021F4"/>
    <w:rsid w:val="00406C65"/>
    <w:rsid w:val="0041651E"/>
    <w:rsid w:val="0043660F"/>
    <w:rsid w:val="00443156"/>
    <w:rsid w:val="00460DDC"/>
    <w:rsid w:val="00462BDE"/>
    <w:rsid w:val="00471EC8"/>
    <w:rsid w:val="004820BF"/>
    <w:rsid w:val="00483D85"/>
    <w:rsid w:val="00497617"/>
    <w:rsid w:val="004A3C47"/>
    <w:rsid w:val="004B313E"/>
    <w:rsid w:val="004C4D8F"/>
    <w:rsid w:val="004C775C"/>
    <w:rsid w:val="004E2359"/>
    <w:rsid w:val="004E330F"/>
    <w:rsid w:val="004F62D8"/>
    <w:rsid w:val="00516D90"/>
    <w:rsid w:val="00533569"/>
    <w:rsid w:val="00543C96"/>
    <w:rsid w:val="005442CE"/>
    <w:rsid w:val="00551475"/>
    <w:rsid w:val="00572A36"/>
    <w:rsid w:val="00583134"/>
    <w:rsid w:val="00591FE9"/>
    <w:rsid w:val="005C027B"/>
    <w:rsid w:val="005C370B"/>
    <w:rsid w:val="005C5C1D"/>
    <w:rsid w:val="005E2E11"/>
    <w:rsid w:val="005E61AC"/>
    <w:rsid w:val="005F7016"/>
    <w:rsid w:val="00607E59"/>
    <w:rsid w:val="00617CFA"/>
    <w:rsid w:val="00620823"/>
    <w:rsid w:val="00624DCC"/>
    <w:rsid w:val="00637C01"/>
    <w:rsid w:val="00637CAA"/>
    <w:rsid w:val="00650C26"/>
    <w:rsid w:val="00673063"/>
    <w:rsid w:val="00676B91"/>
    <w:rsid w:val="00682830"/>
    <w:rsid w:val="006833EE"/>
    <w:rsid w:val="00693207"/>
    <w:rsid w:val="00693A99"/>
    <w:rsid w:val="006A3A84"/>
    <w:rsid w:val="006A437F"/>
    <w:rsid w:val="006A6FA9"/>
    <w:rsid w:val="006B499C"/>
    <w:rsid w:val="006C5681"/>
    <w:rsid w:val="006D00F7"/>
    <w:rsid w:val="006D7170"/>
    <w:rsid w:val="006E2356"/>
    <w:rsid w:val="006F68C9"/>
    <w:rsid w:val="00707236"/>
    <w:rsid w:val="00716AD3"/>
    <w:rsid w:val="007314EA"/>
    <w:rsid w:val="00733992"/>
    <w:rsid w:val="007609E0"/>
    <w:rsid w:val="00766203"/>
    <w:rsid w:val="00770DE5"/>
    <w:rsid w:val="00782DE5"/>
    <w:rsid w:val="00785945"/>
    <w:rsid w:val="00787436"/>
    <w:rsid w:val="0079281A"/>
    <w:rsid w:val="00794A63"/>
    <w:rsid w:val="007A1DB9"/>
    <w:rsid w:val="007B0F21"/>
    <w:rsid w:val="007B5A79"/>
    <w:rsid w:val="007F45BB"/>
    <w:rsid w:val="007F5CAA"/>
    <w:rsid w:val="00800E37"/>
    <w:rsid w:val="00801C64"/>
    <w:rsid w:val="008141EC"/>
    <w:rsid w:val="0081542A"/>
    <w:rsid w:val="0082621B"/>
    <w:rsid w:val="008306B6"/>
    <w:rsid w:val="00895110"/>
    <w:rsid w:val="00895D4F"/>
    <w:rsid w:val="008A4D1F"/>
    <w:rsid w:val="008A674F"/>
    <w:rsid w:val="008B6791"/>
    <w:rsid w:val="008D7B74"/>
    <w:rsid w:val="008E5283"/>
    <w:rsid w:val="008F2BC1"/>
    <w:rsid w:val="008F3FF6"/>
    <w:rsid w:val="00914A0C"/>
    <w:rsid w:val="00915AFE"/>
    <w:rsid w:val="009220EE"/>
    <w:rsid w:val="009270FC"/>
    <w:rsid w:val="00931B03"/>
    <w:rsid w:val="00940861"/>
    <w:rsid w:val="00947FE7"/>
    <w:rsid w:val="00950B6D"/>
    <w:rsid w:val="009560CA"/>
    <w:rsid w:val="0095760B"/>
    <w:rsid w:val="00963154"/>
    <w:rsid w:val="00964397"/>
    <w:rsid w:val="009661B0"/>
    <w:rsid w:val="009748A5"/>
    <w:rsid w:val="00983688"/>
    <w:rsid w:val="0098420C"/>
    <w:rsid w:val="009A2C39"/>
    <w:rsid w:val="009A556A"/>
    <w:rsid w:val="009D6DF2"/>
    <w:rsid w:val="009D790C"/>
    <w:rsid w:val="009E2E68"/>
    <w:rsid w:val="009F27E2"/>
    <w:rsid w:val="00A1166A"/>
    <w:rsid w:val="00A14566"/>
    <w:rsid w:val="00A23AFC"/>
    <w:rsid w:val="00A346C9"/>
    <w:rsid w:val="00A40E3F"/>
    <w:rsid w:val="00A41AB3"/>
    <w:rsid w:val="00A57281"/>
    <w:rsid w:val="00A62FA6"/>
    <w:rsid w:val="00A663CE"/>
    <w:rsid w:val="00A82D7F"/>
    <w:rsid w:val="00A93E54"/>
    <w:rsid w:val="00AC01FA"/>
    <w:rsid w:val="00AC5EF8"/>
    <w:rsid w:val="00AD19DB"/>
    <w:rsid w:val="00AD74DA"/>
    <w:rsid w:val="00AF3366"/>
    <w:rsid w:val="00B04203"/>
    <w:rsid w:val="00B107FF"/>
    <w:rsid w:val="00B11589"/>
    <w:rsid w:val="00B21932"/>
    <w:rsid w:val="00B24641"/>
    <w:rsid w:val="00B25C91"/>
    <w:rsid w:val="00B2795B"/>
    <w:rsid w:val="00B27EC8"/>
    <w:rsid w:val="00B43D60"/>
    <w:rsid w:val="00B47A75"/>
    <w:rsid w:val="00B52C66"/>
    <w:rsid w:val="00B662FE"/>
    <w:rsid w:val="00B86D27"/>
    <w:rsid w:val="00B95526"/>
    <w:rsid w:val="00B95845"/>
    <w:rsid w:val="00B97EEA"/>
    <w:rsid w:val="00BC2772"/>
    <w:rsid w:val="00BD0555"/>
    <w:rsid w:val="00BD18CC"/>
    <w:rsid w:val="00BD577E"/>
    <w:rsid w:val="00C06571"/>
    <w:rsid w:val="00C12334"/>
    <w:rsid w:val="00C12930"/>
    <w:rsid w:val="00C17062"/>
    <w:rsid w:val="00C20FBB"/>
    <w:rsid w:val="00C262A5"/>
    <w:rsid w:val="00C35830"/>
    <w:rsid w:val="00C3585E"/>
    <w:rsid w:val="00C55E1F"/>
    <w:rsid w:val="00C57933"/>
    <w:rsid w:val="00C61034"/>
    <w:rsid w:val="00C6538B"/>
    <w:rsid w:val="00C80289"/>
    <w:rsid w:val="00CA644B"/>
    <w:rsid w:val="00CB2B57"/>
    <w:rsid w:val="00CB3E87"/>
    <w:rsid w:val="00CC1F27"/>
    <w:rsid w:val="00CC7F1E"/>
    <w:rsid w:val="00CD40F0"/>
    <w:rsid w:val="00CD711B"/>
    <w:rsid w:val="00CE5726"/>
    <w:rsid w:val="00D0000B"/>
    <w:rsid w:val="00D02336"/>
    <w:rsid w:val="00D02C79"/>
    <w:rsid w:val="00D031D3"/>
    <w:rsid w:val="00D13C6D"/>
    <w:rsid w:val="00D25AED"/>
    <w:rsid w:val="00D2620D"/>
    <w:rsid w:val="00D4167A"/>
    <w:rsid w:val="00D4723D"/>
    <w:rsid w:val="00D50A9F"/>
    <w:rsid w:val="00D53142"/>
    <w:rsid w:val="00D60928"/>
    <w:rsid w:val="00D73B4C"/>
    <w:rsid w:val="00D9279E"/>
    <w:rsid w:val="00D931D6"/>
    <w:rsid w:val="00D96976"/>
    <w:rsid w:val="00D97C21"/>
    <w:rsid w:val="00DA78C8"/>
    <w:rsid w:val="00DB4ACD"/>
    <w:rsid w:val="00DC0673"/>
    <w:rsid w:val="00DD2EBF"/>
    <w:rsid w:val="00DD47E6"/>
    <w:rsid w:val="00DD6C7B"/>
    <w:rsid w:val="00DE1365"/>
    <w:rsid w:val="00E02A2A"/>
    <w:rsid w:val="00E1167A"/>
    <w:rsid w:val="00E14FD9"/>
    <w:rsid w:val="00E16208"/>
    <w:rsid w:val="00E1696D"/>
    <w:rsid w:val="00E17926"/>
    <w:rsid w:val="00E208D6"/>
    <w:rsid w:val="00E2206B"/>
    <w:rsid w:val="00E26935"/>
    <w:rsid w:val="00E453D9"/>
    <w:rsid w:val="00E52D3E"/>
    <w:rsid w:val="00E76A03"/>
    <w:rsid w:val="00E85C33"/>
    <w:rsid w:val="00E925E4"/>
    <w:rsid w:val="00EA0C98"/>
    <w:rsid w:val="00EA57BB"/>
    <w:rsid w:val="00EA6F04"/>
    <w:rsid w:val="00EB4BEA"/>
    <w:rsid w:val="00EB5FBC"/>
    <w:rsid w:val="00EC2356"/>
    <w:rsid w:val="00EC6F11"/>
    <w:rsid w:val="00ED592D"/>
    <w:rsid w:val="00ED5DFB"/>
    <w:rsid w:val="00EF0729"/>
    <w:rsid w:val="00EF4249"/>
    <w:rsid w:val="00F04AB8"/>
    <w:rsid w:val="00F056DB"/>
    <w:rsid w:val="00F10AE8"/>
    <w:rsid w:val="00F136E0"/>
    <w:rsid w:val="00F2319E"/>
    <w:rsid w:val="00F23802"/>
    <w:rsid w:val="00F25978"/>
    <w:rsid w:val="00F32DF1"/>
    <w:rsid w:val="00F354B0"/>
    <w:rsid w:val="00F61D79"/>
    <w:rsid w:val="00F66A3A"/>
    <w:rsid w:val="00F70739"/>
    <w:rsid w:val="00F76614"/>
    <w:rsid w:val="00F86401"/>
    <w:rsid w:val="00F86A0A"/>
    <w:rsid w:val="00FA615C"/>
    <w:rsid w:val="00FB2F15"/>
    <w:rsid w:val="00FC1ECE"/>
    <w:rsid w:val="00FC3506"/>
    <w:rsid w:val="00FC5DA3"/>
    <w:rsid w:val="00FD1E1C"/>
    <w:rsid w:val="00FD2AA1"/>
    <w:rsid w:val="00FD3C5C"/>
    <w:rsid w:val="00FD6163"/>
    <w:rsid w:val="00FD6FA6"/>
    <w:rsid w:val="00FE51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5C146"/>
  <w15:chartTrackingRefBased/>
  <w15:docId w15:val="{96899236-F9D7-40BF-9E45-686CDE3F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37F"/>
    <w:pPr>
      <w:spacing w:after="200" w:line="276" w:lineRule="auto"/>
    </w:pPr>
    <w:rPr>
      <w:sz w:val="22"/>
      <w:szCs w:val="22"/>
      <w:lang w:val="id-ID" w:eastAsia="en-US"/>
    </w:rPr>
  </w:style>
  <w:style w:type="paragraph" w:styleId="Heading1">
    <w:name w:val="heading 1"/>
    <w:basedOn w:val="Normal"/>
    <w:next w:val="Normal"/>
    <w:link w:val="Heading1Char"/>
    <w:uiPriority w:val="9"/>
    <w:qFormat/>
    <w:rsid w:val="00785945"/>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206B"/>
    <w:pPr>
      <w:autoSpaceDE w:val="0"/>
      <w:autoSpaceDN w:val="0"/>
      <w:adjustRightInd w:val="0"/>
    </w:pPr>
    <w:rPr>
      <w:rFonts w:ascii="Times New Roman" w:hAnsi="Times New Roman"/>
      <w:color w:val="000000"/>
      <w:sz w:val="24"/>
      <w:szCs w:val="24"/>
      <w:lang w:val="id-ID" w:eastAsia="en-US"/>
    </w:rPr>
  </w:style>
  <w:style w:type="paragraph" w:styleId="NormalWeb">
    <w:name w:val="Normal (Web)"/>
    <w:basedOn w:val="Normal"/>
    <w:uiPriority w:val="99"/>
    <w:unhideWhenUsed/>
    <w:rsid w:val="0079281A"/>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link w:val="ListParagraphChar"/>
    <w:uiPriority w:val="34"/>
    <w:qFormat/>
    <w:rsid w:val="00173A97"/>
    <w:pPr>
      <w:spacing w:after="160" w:line="259" w:lineRule="auto"/>
      <w:ind w:left="720"/>
      <w:contextualSpacing/>
    </w:pPr>
    <w:rPr>
      <w:lang w:val="en-US"/>
    </w:rPr>
  </w:style>
  <w:style w:type="paragraph" w:styleId="Subtitle">
    <w:name w:val="Subtitle"/>
    <w:basedOn w:val="Normal"/>
    <w:link w:val="SubtitleChar"/>
    <w:qFormat/>
    <w:rsid w:val="00A23AFC"/>
    <w:pPr>
      <w:spacing w:after="0" w:line="240" w:lineRule="auto"/>
      <w:jc w:val="center"/>
    </w:pPr>
    <w:rPr>
      <w:rFonts w:ascii="Times New Roman" w:eastAsia="Times New Roman" w:hAnsi="Times New Roman"/>
      <w:b/>
      <w:sz w:val="24"/>
      <w:szCs w:val="20"/>
      <w:lang w:val="en-US"/>
    </w:rPr>
  </w:style>
  <w:style w:type="character" w:customStyle="1" w:styleId="SubtitleChar">
    <w:name w:val="Subtitle Char"/>
    <w:link w:val="Subtitle"/>
    <w:rsid w:val="00A23AFC"/>
    <w:rPr>
      <w:rFonts w:ascii="Times New Roman" w:eastAsia="Times New Roman" w:hAnsi="Times New Roman" w:cs="Times New Roman"/>
      <w:b/>
      <w:sz w:val="24"/>
      <w:szCs w:val="20"/>
    </w:rPr>
  </w:style>
  <w:style w:type="character" w:styleId="Hyperlink">
    <w:name w:val="Hyperlink"/>
    <w:rsid w:val="00A23AFC"/>
    <w:rPr>
      <w:color w:val="0000FF"/>
      <w:u w:val="single"/>
    </w:rPr>
  </w:style>
  <w:style w:type="paragraph" w:styleId="BalloonText">
    <w:name w:val="Balloon Text"/>
    <w:basedOn w:val="Normal"/>
    <w:link w:val="BalloonTextChar"/>
    <w:uiPriority w:val="99"/>
    <w:semiHidden/>
    <w:unhideWhenUsed/>
    <w:rsid w:val="00624D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24DCC"/>
    <w:rPr>
      <w:rFonts w:ascii="Tahoma" w:hAnsi="Tahoma" w:cs="Tahoma"/>
      <w:sz w:val="16"/>
      <w:szCs w:val="16"/>
      <w:lang w:val="id-ID"/>
    </w:rPr>
  </w:style>
  <w:style w:type="table" w:styleId="TableGrid">
    <w:name w:val="Table Grid"/>
    <w:basedOn w:val="TableNormal"/>
    <w:uiPriority w:val="39"/>
    <w:rsid w:val="00FD3C5C"/>
    <w:rPr>
      <w:rFonts w:eastAsia="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DB9"/>
    <w:pPr>
      <w:tabs>
        <w:tab w:val="center" w:pos="4680"/>
        <w:tab w:val="right" w:pos="9360"/>
      </w:tabs>
      <w:spacing w:after="0" w:line="240" w:lineRule="auto"/>
    </w:pPr>
  </w:style>
  <w:style w:type="character" w:customStyle="1" w:styleId="HeaderChar">
    <w:name w:val="Header Char"/>
    <w:link w:val="Header"/>
    <w:uiPriority w:val="99"/>
    <w:rsid w:val="007A1DB9"/>
    <w:rPr>
      <w:lang w:val="id-ID"/>
    </w:rPr>
  </w:style>
  <w:style w:type="paragraph" w:styleId="Footer">
    <w:name w:val="footer"/>
    <w:basedOn w:val="Normal"/>
    <w:link w:val="FooterChar"/>
    <w:unhideWhenUsed/>
    <w:rsid w:val="007A1DB9"/>
    <w:pPr>
      <w:tabs>
        <w:tab w:val="center" w:pos="4680"/>
        <w:tab w:val="right" w:pos="9360"/>
      </w:tabs>
      <w:spacing w:after="0" w:line="240" w:lineRule="auto"/>
    </w:pPr>
  </w:style>
  <w:style w:type="character" w:customStyle="1" w:styleId="FooterChar">
    <w:name w:val="Footer Char"/>
    <w:link w:val="Footer"/>
    <w:rsid w:val="007A1DB9"/>
    <w:rPr>
      <w:lang w:val="id-ID"/>
    </w:rPr>
  </w:style>
  <w:style w:type="character" w:customStyle="1" w:styleId="ListParagraphChar">
    <w:name w:val="List Paragraph Char"/>
    <w:link w:val="ListParagraph"/>
    <w:uiPriority w:val="34"/>
    <w:locked/>
    <w:rsid w:val="00785945"/>
  </w:style>
  <w:style w:type="paragraph" w:customStyle="1" w:styleId="Abstrak">
    <w:name w:val="Abstrak"/>
    <w:basedOn w:val="Heading1"/>
    <w:link w:val="AbstrakKAR"/>
    <w:qFormat/>
    <w:rsid w:val="00785945"/>
    <w:pPr>
      <w:spacing w:before="200" w:line="240" w:lineRule="auto"/>
      <w:jc w:val="center"/>
    </w:pPr>
    <w:rPr>
      <w:rFonts w:ascii="Arial" w:hAnsi="Arial"/>
      <w:color w:val="000000"/>
      <w:sz w:val="20"/>
      <w:lang w:val="x-none" w:eastAsia="x-none"/>
    </w:rPr>
  </w:style>
  <w:style w:type="character" w:customStyle="1" w:styleId="AbstrakKAR">
    <w:name w:val="Abstrak KAR"/>
    <w:link w:val="Abstrak"/>
    <w:rsid w:val="00785945"/>
    <w:rPr>
      <w:rFonts w:ascii="Arial" w:eastAsia="Times New Roman" w:hAnsi="Arial" w:cs="Arial"/>
      <w:b/>
      <w:bCs/>
      <w:color w:val="000000"/>
      <w:szCs w:val="28"/>
    </w:rPr>
  </w:style>
  <w:style w:type="character" w:customStyle="1" w:styleId="Heading1Char">
    <w:name w:val="Heading 1 Char"/>
    <w:link w:val="Heading1"/>
    <w:uiPriority w:val="9"/>
    <w:rsid w:val="00785945"/>
    <w:rPr>
      <w:rFonts w:ascii="Cambria" w:eastAsia="Times New Roman" w:hAnsi="Cambria" w:cs="Times New Roman"/>
      <w:b/>
      <w:bCs/>
      <w:color w:val="365F91"/>
      <w:sz w:val="28"/>
      <w:szCs w:val="28"/>
      <w:lang w:val="id-ID"/>
    </w:rPr>
  </w:style>
  <w:style w:type="character" w:customStyle="1" w:styleId="longtext">
    <w:name w:val="long_text"/>
    <w:basedOn w:val="DefaultParagraphFont"/>
    <w:rsid w:val="00D53142"/>
  </w:style>
  <w:style w:type="character" w:styleId="PlaceholderText">
    <w:name w:val="Placeholder Text"/>
    <w:uiPriority w:val="99"/>
    <w:semiHidden/>
    <w:rsid w:val="00BD577E"/>
    <w:rPr>
      <w:color w:val="808080"/>
    </w:rPr>
  </w:style>
  <w:style w:type="character" w:styleId="Emphasis">
    <w:name w:val="Emphasis"/>
    <w:uiPriority w:val="20"/>
    <w:qFormat/>
    <w:rsid w:val="00323967"/>
    <w:rPr>
      <w:i/>
      <w:iCs/>
    </w:rPr>
  </w:style>
  <w:style w:type="paragraph" w:customStyle="1" w:styleId="Ucapanterimakasih">
    <w:name w:val="Ucapan terima kasih"/>
    <w:basedOn w:val="Heading1"/>
    <w:next w:val="Heading1"/>
    <w:qFormat/>
    <w:rsid w:val="00323967"/>
    <w:pPr>
      <w:numPr>
        <w:numId w:val="12"/>
      </w:numPr>
      <w:spacing w:before="200" w:line="240" w:lineRule="auto"/>
      <w:ind w:left="432"/>
    </w:pPr>
    <w:rPr>
      <w:rFonts w:ascii="Arial" w:hAnsi="Arial"/>
      <w:color w:val="000000"/>
      <w:sz w:val="22"/>
      <w:szCs w:val="22"/>
      <w:lang w:val="en-US"/>
    </w:rPr>
  </w:style>
  <w:style w:type="character" w:customStyle="1" w:styleId="UnresolvedMention">
    <w:name w:val="Unresolved Mention"/>
    <w:uiPriority w:val="99"/>
    <w:semiHidden/>
    <w:unhideWhenUsed/>
    <w:rsid w:val="003600D0"/>
    <w:rPr>
      <w:color w:val="605E5C"/>
      <w:shd w:val="clear" w:color="auto" w:fill="E1DFDD"/>
    </w:rPr>
  </w:style>
  <w:style w:type="paragraph" w:customStyle="1" w:styleId="msonormal0">
    <w:name w:val="msonormal"/>
    <w:basedOn w:val="Normal"/>
    <w:rsid w:val="00C6538B"/>
    <w:pPr>
      <w:spacing w:before="100" w:beforeAutospacing="1" w:after="100" w:afterAutospacing="1" w:line="240" w:lineRule="auto"/>
    </w:pPr>
    <w:rPr>
      <w:rFonts w:ascii="Times New Roman" w:eastAsiaTheme="minorEastAsia" w:hAnsi="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12917">
      <w:bodyDiv w:val="1"/>
      <w:marLeft w:val="0"/>
      <w:marRight w:val="0"/>
      <w:marTop w:val="0"/>
      <w:marBottom w:val="0"/>
      <w:divBdr>
        <w:top w:val="none" w:sz="0" w:space="0" w:color="auto"/>
        <w:left w:val="none" w:sz="0" w:space="0" w:color="auto"/>
        <w:bottom w:val="none" w:sz="0" w:space="0" w:color="auto"/>
        <w:right w:val="none" w:sz="0" w:space="0" w:color="auto"/>
      </w:divBdr>
      <w:divsChild>
        <w:div w:id="904410851">
          <w:marLeft w:val="640"/>
          <w:marRight w:val="0"/>
          <w:marTop w:val="0"/>
          <w:marBottom w:val="0"/>
          <w:divBdr>
            <w:top w:val="none" w:sz="0" w:space="0" w:color="auto"/>
            <w:left w:val="none" w:sz="0" w:space="0" w:color="auto"/>
            <w:bottom w:val="none" w:sz="0" w:space="0" w:color="auto"/>
            <w:right w:val="none" w:sz="0" w:space="0" w:color="auto"/>
          </w:divBdr>
        </w:div>
        <w:div w:id="799802963">
          <w:marLeft w:val="640"/>
          <w:marRight w:val="0"/>
          <w:marTop w:val="0"/>
          <w:marBottom w:val="0"/>
          <w:divBdr>
            <w:top w:val="none" w:sz="0" w:space="0" w:color="auto"/>
            <w:left w:val="none" w:sz="0" w:space="0" w:color="auto"/>
            <w:bottom w:val="none" w:sz="0" w:space="0" w:color="auto"/>
            <w:right w:val="none" w:sz="0" w:space="0" w:color="auto"/>
          </w:divBdr>
        </w:div>
        <w:div w:id="953176410">
          <w:marLeft w:val="640"/>
          <w:marRight w:val="0"/>
          <w:marTop w:val="0"/>
          <w:marBottom w:val="0"/>
          <w:divBdr>
            <w:top w:val="none" w:sz="0" w:space="0" w:color="auto"/>
            <w:left w:val="none" w:sz="0" w:space="0" w:color="auto"/>
            <w:bottom w:val="none" w:sz="0" w:space="0" w:color="auto"/>
            <w:right w:val="none" w:sz="0" w:space="0" w:color="auto"/>
          </w:divBdr>
        </w:div>
        <w:div w:id="34353405">
          <w:marLeft w:val="640"/>
          <w:marRight w:val="0"/>
          <w:marTop w:val="0"/>
          <w:marBottom w:val="0"/>
          <w:divBdr>
            <w:top w:val="none" w:sz="0" w:space="0" w:color="auto"/>
            <w:left w:val="none" w:sz="0" w:space="0" w:color="auto"/>
            <w:bottom w:val="none" w:sz="0" w:space="0" w:color="auto"/>
            <w:right w:val="none" w:sz="0" w:space="0" w:color="auto"/>
          </w:divBdr>
        </w:div>
        <w:div w:id="23791357">
          <w:marLeft w:val="640"/>
          <w:marRight w:val="0"/>
          <w:marTop w:val="0"/>
          <w:marBottom w:val="0"/>
          <w:divBdr>
            <w:top w:val="none" w:sz="0" w:space="0" w:color="auto"/>
            <w:left w:val="none" w:sz="0" w:space="0" w:color="auto"/>
            <w:bottom w:val="none" w:sz="0" w:space="0" w:color="auto"/>
            <w:right w:val="none" w:sz="0" w:space="0" w:color="auto"/>
          </w:divBdr>
        </w:div>
        <w:div w:id="681736087">
          <w:marLeft w:val="640"/>
          <w:marRight w:val="0"/>
          <w:marTop w:val="0"/>
          <w:marBottom w:val="0"/>
          <w:divBdr>
            <w:top w:val="none" w:sz="0" w:space="0" w:color="auto"/>
            <w:left w:val="none" w:sz="0" w:space="0" w:color="auto"/>
            <w:bottom w:val="none" w:sz="0" w:space="0" w:color="auto"/>
            <w:right w:val="none" w:sz="0" w:space="0" w:color="auto"/>
          </w:divBdr>
        </w:div>
        <w:div w:id="1961764841">
          <w:marLeft w:val="640"/>
          <w:marRight w:val="0"/>
          <w:marTop w:val="0"/>
          <w:marBottom w:val="0"/>
          <w:divBdr>
            <w:top w:val="none" w:sz="0" w:space="0" w:color="auto"/>
            <w:left w:val="none" w:sz="0" w:space="0" w:color="auto"/>
            <w:bottom w:val="none" w:sz="0" w:space="0" w:color="auto"/>
            <w:right w:val="none" w:sz="0" w:space="0" w:color="auto"/>
          </w:divBdr>
        </w:div>
        <w:div w:id="396628215">
          <w:marLeft w:val="640"/>
          <w:marRight w:val="0"/>
          <w:marTop w:val="0"/>
          <w:marBottom w:val="0"/>
          <w:divBdr>
            <w:top w:val="none" w:sz="0" w:space="0" w:color="auto"/>
            <w:left w:val="none" w:sz="0" w:space="0" w:color="auto"/>
            <w:bottom w:val="none" w:sz="0" w:space="0" w:color="auto"/>
            <w:right w:val="none" w:sz="0" w:space="0" w:color="auto"/>
          </w:divBdr>
        </w:div>
        <w:div w:id="1740666710">
          <w:marLeft w:val="640"/>
          <w:marRight w:val="0"/>
          <w:marTop w:val="0"/>
          <w:marBottom w:val="0"/>
          <w:divBdr>
            <w:top w:val="none" w:sz="0" w:space="0" w:color="auto"/>
            <w:left w:val="none" w:sz="0" w:space="0" w:color="auto"/>
            <w:bottom w:val="none" w:sz="0" w:space="0" w:color="auto"/>
            <w:right w:val="none" w:sz="0" w:space="0" w:color="auto"/>
          </w:divBdr>
        </w:div>
        <w:div w:id="1087120411">
          <w:marLeft w:val="640"/>
          <w:marRight w:val="0"/>
          <w:marTop w:val="0"/>
          <w:marBottom w:val="0"/>
          <w:divBdr>
            <w:top w:val="none" w:sz="0" w:space="0" w:color="auto"/>
            <w:left w:val="none" w:sz="0" w:space="0" w:color="auto"/>
            <w:bottom w:val="none" w:sz="0" w:space="0" w:color="auto"/>
            <w:right w:val="none" w:sz="0" w:space="0" w:color="auto"/>
          </w:divBdr>
        </w:div>
        <w:div w:id="990134398">
          <w:marLeft w:val="640"/>
          <w:marRight w:val="0"/>
          <w:marTop w:val="0"/>
          <w:marBottom w:val="0"/>
          <w:divBdr>
            <w:top w:val="none" w:sz="0" w:space="0" w:color="auto"/>
            <w:left w:val="none" w:sz="0" w:space="0" w:color="auto"/>
            <w:bottom w:val="none" w:sz="0" w:space="0" w:color="auto"/>
            <w:right w:val="none" w:sz="0" w:space="0" w:color="auto"/>
          </w:divBdr>
        </w:div>
        <w:div w:id="952130729">
          <w:marLeft w:val="640"/>
          <w:marRight w:val="0"/>
          <w:marTop w:val="0"/>
          <w:marBottom w:val="0"/>
          <w:divBdr>
            <w:top w:val="none" w:sz="0" w:space="0" w:color="auto"/>
            <w:left w:val="none" w:sz="0" w:space="0" w:color="auto"/>
            <w:bottom w:val="none" w:sz="0" w:space="0" w:color="auto"/>
            <w:right w:val="none" w:sz="0" w:space="0" w:color="auto"/>
          </w:divBdr>
        </w:div>
        <w:div w:id="1895506000">
          <w:marLeft w:val="640"/>
          <w:marRight w:val="0"/>
          <w:marTop w:val="0"/>
          <w:marBottom w:val="0"/>
          <w:divBdr>
            <w:top w:val="none" w:sz="0" w:space="0" w:color="auto"/>
            <w:left w:val="none" w:sz="0" w:space="0" w:color="auto"/>
            <w:bottom w:val="none" w:sz="0" w:space="0" w:color="auto"/>
            <w:right w:val="none" w:sz="0" w:space="0" w:color="auto"/>
          </w:divBdr>
        </w:div>
        <w:div w:id="907880252">
          <w:marLeft w:val="640"/>
          <w:marRight w:val="0"/>
          <w:marTop w:val="0"/>
          <w:marBottom w:val="0"/>
          <w:divBdr>
            <w:top w:val="none" w:sz="0" w:space="0" w:color="auto"/>
            <w:left w:val="none" w:sz="0" w:space="0" w:color="auto"/>
            <w:bottom w:val="none" w:sz="0" w:space="0" w:color="auto"/>
            <w:right w:val="none" w:sz="0" w:space="0" w:color="auto"/>
          </w:divBdr>
        </w:div>
        <w:div w:id="1201630636">
          <w:marLeft w:val="640"/>
          <w:marRight w:val="0"/>
          <w:marTop w:val="0"/>
          <w:marBottom w:val="0"/>
          <w:divBdr>
            <w:top w:val="none" w:sz="0" w:space="0" w:color="auto"/>
            <w:left w:val="none" w:sz="0" w:space="0" w:color="auto"/>
            <w:bottom w:val="none" w:sz="0" w:space="0" w:color="auto"/>
            <w:right w:val="none" w:sz="0" w:space="0" w:color="auto"/>
          </w:divBdr>
        </w:div>
      </w:divsChild>
    </w:div>
    <w:div w:id="233274119">
      <w:bodyDiv w:val="1"/>
      <w:marLeft w:val="0"/>
      <w:marRight w:val="0"/>
      <w:marTop w:val="0"/>
      <w:marBottom w:val="0"/>
      <w:divBdr>
        <w:top w:val="none" w:sz="0" w:space="0" w:color="auto"/>
        <w:left w:val="none" w:sz="0" w:space="0" w:color="auto"/>
        <w:bottom w:val="none" w:sz="0" w:space="0" w:color="auto"/>
        <w:right w:val="none" w:sz="0" w:space="0" w:color="auto"/>
      </w:divBdr>
      <w:divsChild>
        <w:div w:id="1983003516">
          <w:marLeft w:val="640"/>
          <w:marRight w:val="0"/>
          <w:marTop w:val="0"/>
          <w:marBottom w:val="0"/>
          <w:divBdr>
            <w:top w:val="none" w:sz="0" w:space="0" w:color="auto"/>
            <w:left w:val="none" w:sz="0" w:space="0" w:color="auto"/>
            <w:bottom w:val="none" w:sz="0" w:space="0" w:color="auto"/>
            <w:right w:val="none" w:sz="0" w:space="0" w:color="auto"/>
          </w:divBdr>
        </w:div>
        <w:div w:id="407968472">
          <w:marLeft w:val="640"/>
          <w:marRight w:val="0"/>
          <w:marTop w:val="0"/>
          <w:marBottom w:val="0"/>
          <w:divBdr>
            <w:top w:val="none" w:sz="0" w:space="0" w:color="auto"/>
            <w:left w:val="none" w:sz="0" w:space="0" w:color="auto"/>
            <w:bottom w:val="none" w:sz="0" w:space="0" w:color="auto"/>
            <w:right w:val="none" w:sz="0" w:space="0" w:color="auto"/>
          </w:divBdr>
        </w:div>
        <w:div w:id="1838954081">
          <w:marLeft w:val="640"/>
          <w:marRight w:val="0"/>
          <w:marTop w:val="0"/>
          <w:marBottom w:val="0"/>
          <w:divBdr>
            <w:top w:val="none" w:sz="0" w:space="0" w:color="auto"/>
            <w:left w:val="none" w:sz="0" w:space="0" w:color="auto"/>
            <w:bottom w:val="none" w:sz="0" w:space="0" w:color="auto"/>
            <w:right w:val="none" w:sz="0" w:space="0" w:color="auto"/>
          </w:divBdr>
        </w:div>
        <w:div w:id="1235123391">
          <w:marLeft w:val="640"/>
          <w:marRight w:val="0"/>
          <w:marTop w:val="0"/>
          <w:marBottom w:val="0"/>
          <w:divBdr>
            <w:top w:val="none" w:sz="0" w:space="0" w:color="auto"/>
            <w:left w:val="none" w:sz="0" w:space="0" w:color="auto"/>
            <w:bottom w:val="none" w:sz="0" w:space="0" w:color="auto"/>
            <w:right w:val="none" w:sz="0" w:space="0" w:color="auto"/>
          </w:divBdr>
        </w:div>
        <w:div w:id="1514877030">
          <w:marLeft w:val="640"/>
          <w:marRight w:val="0"/>
          <w:marTop w:val="0"/>
          <w:marBottom w:val="0"/>
          <w:divBdr>
            <w:top w:val="none" w:sz="0" w:space="0" w:color="auto"/>
            <w:left w:val="none" w:sz="0" w:space="0" w:color="auto"/>
            <w:bottom w:val="none" w:sz="0" w:space="0" w:color="auto"/>
            <w:right w:val="none" w:sz="0" w:space="0" w:color="auto"/>
          </w:divBdr>
        </w:div>
        <w:div w:id="1034421458">
          <w:marLeft w:val="640"/>
          <w:marRight w:val="0"/>
          <w:marTop w:val="0"/>
          <w:marBottom w:val="0"/>
          <w:divBdr>
            <w:top w:val="none" w:sz="0" w:space="0" w:color="auto"/>
            <w:left w:val="none" w:sz="0" w:space="0" w:color="auto"/>
            <w:bottom w:val="none" w:sz="0" w:space="0" w:color="auto"/>
            <w:right w:val="none" w:sz="0" w:space="0" w:color="auto"/>
          </w:divBdr>
        </w:div>
        <w:div w:id="55514570">
          <w:marLeft w:val="640"/>
          <w:marRight w:val="0"/>
          <w:marTop w:val="0"/>
          <w:marBottom w:val="0"/>
          <w:divBdr>
            <w:top w:val="none" w:sz="0" w:space="0" w:color="auto"/>
            <w:left w:val="none" w:sz="0" w:space="0" w:color="auto"/>
            <w:bottom w:val="none" w:sz="0" w:space="0" w:color="auto"/>
            <w:right w:val="none" w:sz="0" w:space="0" w:color="auto"/>
          </w:divBdr>
        </w:div>
        <w:div w:id="2093233230">
          <w:marLeft w:val="640"/>
          <w:marRight w:val="0"/>
          <w:marTop w:val="0"/>
          <w:marBottom w:val="0"/>
          <w:divBdr>
            <w:top w:val="none" w:sz="0" w:space="0" w:color="auto"/>
            <w:left w:val="none" w:sz="0" w:space="0" w:color="auto"/>
            <w:bottom w:val="none" w:sz="0" w:space="0" w:color="auto"/>
            <w:right w:val="none" w:sz="0" w:space="0" w:color="auto"/>
          </w:divBdr>
        </w:div>
        <w:div w:id="518470307">
          <w:marLeft w:val="640"/>
          <w:marRight w:val="0"/>
          <w:marTop w:val="0"/>
          <w:marBottom w:val="0"/>
          <w:divBdr>
            <w:top w:val="none" w:sz="0" w:space="0" w:color="auto"/>
            <w:left w:val="none" w:sz="0" w:space="0" w:color="auto"/>
            <w:bottom w:val="none" w:sz="0" w:space="0" w:color="auto"/>
            <w:right w:val="none" w:sz="0" w:space="0" w:color="auto"/>
          </w:divBdr>
        </w:div>
        <w:div w:id="484591486">
          <w:marLeft w:val="640"/>
          <w:marRight w:val="0"/>
          <w:marTop w:val="0"/>
          <w:marBottom w:val="0"/>
          <w:divBdr>
            <w:top w:val="none" w:sz="0" w:space="0" w:color="auto"/>
            <w:left w:val="none" w:sz="0" w:space="0" w:color="auto"/>
            <w:bottom w:val="none" w:sz="0" w:space="0" w:color="auto"/>
            <w:right w:val="none" w:sz="0" w:space="0" w:color="auto"/>
          </w:divBdr>
        </w:div>
        <w:div w:id="1463036423">
          <w:marLeft w:val="640"/>
          <w:marRight w:val="0"/>
          <w:marTop w:val="0"/>
          <w:marBottom w:val="0"/>
          <w:divBdr>
            <w:top w:val="none" w:sz="0" w:space="0" w:color="auto"/>
            <w:left w:val="none" w:sz="0" w:space="0" w:color="auto"/>
            <w:bottom w:val="none" w:sz="0" w:space="0" w:color="auto"/>
            <w:right w:val="none" w:sz="0" w:space="0" w:color="auto"/>
          </w:divBdr>
        </w:div>
        <w:div w:id="1784886167">
          <w:marLeft w:val="640"/>
          <w:marRight w:val="0"/>
          <w:marTop w:val="0"/>
          <w:marBottom w:val="0"/>
          <w:divBdr>
            <w:top w:val="none" w:sz="0" w:space="0" w:color="auto"/>
            <w:left w:val="none" w:sz="0" w:space="0" w:color="auto"/>
            <w:bottom w:val="none" w:sz="0" w:space="0" w:color="auto"/>
            <w:right w:val="none" w:sz="0" w:space="0" w:color="auto"/>
          </w:divBdr>
        </w:div>
        <w:div w:id="852571397">
          <w:marLeft w:val="640"/>
          <w:marRight w:val="0"/>
          <w:marTop w:val="0"/>
          <w:marBottom w:val="0"/>
          <w:divBdr>
            <w:top w:val="none" w:sz="0" w:space="0" w:color="auto"/>
            <w:left w:val="none" w:sz="0" w:space="0" w:color="auto"/>
            <w:bottom w:val="none" w:sz="0" w:space="0" w:color="auto"/>
            <w:right w:val="none" w:sz="0" w:space="0" w:color="auto"/>
          </w:divBdr>
        </w:div>
      </w:divsChild>
    </w:div>
    <w:div w:id="440153645">
      <w:bodyDiv w:val="1"/>
      <w:marLeft w:val="0"/>
      <w:marRight w:val="0"/>
      <w:marTop w:val="0"/>
      <w:marBottom w:val="0"/>
      <w:divBdr>
        <w:top w:val="none" w:sz="0" w:space="0" w:color="auto"/>
        <w:left w:val="none" w:sz="0" w:space="0" w:color="auto"/>
        <w:bottom w:val="none" w:sz="0" w:space="0" w:color="auto"/>
        <w:right w:val="none" w:sz="0" w:space="0" w:color="auto"/>
      </w:divBdr>
      <w:divsChild>
        <w:div w:id="126246350">
          <w:marLeft w:val="640"/>
          <w:marRight w:val="0"/>
          <w:marTop w:val="0"/>
          <w:marBottom w:val="0"/>
          <w:divBdr>
            <w:top w:val="none" w:sz="0" w:space="0" w:color="auto"/>
            <w:left w:val="none" w:sz="0" w:space="0" w:color="auto"/>
            <w:bottom w:val="none" w:sz="0" w:space="0" w:color="auto"/>
            <w:right w:val="none" w:sz="0" w:space="0" w:color="auto"/>
          </w:divBdr>
        </w:div>
        <w:div w:id="1162818638">
          <w:marLeft w:val="640"/>
          <w:marRight w:val="0"/>
          <w:marTop w:val="0"/>
          <w:marBottom w:val="0"/>
          <w:divBdr>
            <w:top w:val="none" w:sz="0" w:space="0" w:color="auto"/>
            <w:left w:val="none" w:sz="0" w:space="0" w:color="auto"/>
            <w:bottom w:val="none" w:sz="0" w:space="0" w:color="auto"/>
            <w:right w:val="none" w:sz="0" w:space="0" w:color="auto"/>
          </w:divBdr>
        </w:div>
        <w:div w:id="1046760407">
          <w:marLeft w:val="640"/>
          <w:marRight w:val="0"/>
          <w:marTop w:val="0"/>
          <w:marBottom w:val="0"/>
          <w:divBdr>
            <w:top w:val="none" w:sz="0" w:space="0" w:color="auto"/>
            <w:left w:val="none" w:sz="0" w:space="0" w:color="auto"/>
            <w:bottom w:val="none" w:sz="0" w:space="0" w:color="auto"/>
            <w:right w:val="none" w:sz="0" w:space="0" w:color="auto"/>
          </w:divBdr>
        </w:div>
        <w:div w:id="207767699">
          <w:marLeft w:val="640"/>
          <w:marRight w:val="0"/>
          <w:marTop w:val="0"/>
          <w:marBottom w:val="0"/>
          <w:divBdr>
            <w:top w:val="none" w:sz="0" w:space="0" w:color="auto"/>
            <w:left w:val="none" w:sz="0" w:space="0" w:color="auto"/>
            <w:bottom w:val="none" w:sz="0" w:space="0" w:color="auto"/>
            <w:right w:val="none" w:sz="0" w:space="0" w:color="auto"/>
          </w:divBdr>
        </w:div>
        <w:div w:id="1077096630">
          <w:marLeft w:val="640"/>
          <w:marRight w:val="0"/>
          <w:marTop w:val="0"/>
          <w:marBottom w:val="0"/>
          <w:divBdr>
            <w:top w:val="none" w:sz="0" w:space="0" w:color="auto"/>
            <w:left w:val="none" w:sz="0" w:space="0" w:color="auto"/>
            <w:bottom w:val="none" w:sz="0" w:space="0" w:color="auto"/>
            <w:right w:val="none" w:sz="0" w:space="0" w:color="auto"/>
          </w:divBdr>
        </w:div>
        <w:div w:id="1049651796">
          <w:marLeft w:val="640"/>
          <w:marRight w:val="0"/>
          <w:marTop w:val="0"/>
          <w:marBottom w:val="0"/>
          <w:divBdr>
            <w:top w:val="none" w:sz="0" w:space="0" w:color="auto"/>
            <w:left w:val="none" w:sz="0" w:space="0" w:color="auto"/>
            <w:bottom w:val="none" w:sz="0" w:space="0" w:color="auto"/>
            <w:right w:val="none" w:sz="0" w:space="0" w:color="auto"/>
          </w:divBdr>
        </w:div>
        <w:div w:id="1039278069">
          <w:marLeft w:val="640"/>
          <w:marRight w:val="0"/>
          <w:marTop w:val="0"/>
          <w:marBottom w:val="0"/>
          <w:divBdr>
            <w:top w:val="none" w:sz="0" w:space="0" w:color="auto"/>
            <w:left w:val="none" w:sz="0" w:space="0" w:color="auto"/>
            <w:bottom w:val="none" w:sz="0" w:space="0" w:color="auto"/>
            <w:right w:val="none" w:sz="0" w:space="0" w:color="auto"/>
          </w:divBdr>
        </w:div>
        <w:div w:id="2139566932">
          <w:marLeft w:val="640"/>
          <w:marRight w:val="0"/>
          <w:marTop w:val="0"/>
          <w:marBottom w:val="0"/>
          <w:divBdr>
            <w:top w:val="none" w:sz="0" w:space="0" w:color="auto"/>
            <w:left w:val="none" w:sz="0" w:space="0" w:color="auto"/>
            <w:bottom w:val="none" w:sz="0" w:space="0" w:color="auto"/>
            <w:right w:val="none" w:sz="0" w:space="0" w:color="auto"/>
          </w:divBdr>
        </w:div>
        <w:div w:id="677466331">
          <w:marLeft w:val="640"/>
          <w:marRight w:val="0"/>
          <w:marTop w:val="0"/>
          <w:marBottom w:val="0"/>
          <w:divBdr>
            <w:top w:val="none" w:sz="0" w:space="0" w:color="auto"/>
            <w:left w:val="none" w:sz="0" w:space="0" w:color="auto"/>
            <w:bottom w:val="none" w:sz="0" w:space="0" w:color="auto"/>
            <w:right w:val="none" w:sz="0" w:space="0" w:color="auto"/>
          </w:divBdr>
        </w:div>
        <w:div w:id="1924685930">
          <w:marLeft w:val="640"/>
          <w:marRight w:val="0"/>
          <w:marTop w:val="0"/>
          <w:marBottom w:val="0"/>
          <w:divBdr>
            <w:top w:val="none" w:sz="0" w:space="0" w:color="auto"/>
            <w:left w:val="none" w:sz="0" w:space="0" w:color="auto"/>
            <w:bottom w:val="none" w:sz="0" w:space="0" w:color="auto"/>
            <w:right w:val="none" w:sz="0" w:space="0" w:color="auto"/>
          </w:divBdr>
        </w:div>
        <w:div w:id="1936591406">
          <w:marLeft w:val="640"/>
          <w:marRight w:val="0"/>
          <w:marTop w:val="0"/>
          <w:marBottom w:val="0"/>
          <w:divBdr>
            <w:top w:val="none" w:sz="0" w:space="0" w:color="auto"/>
            <w:left w:val="none" w:sz="0" w:space="0" w:color="auto"/>
            <w:bottom w:val="none" w:sz="0" w:space="0" w:color="auto"/>
            <w:right w:val="none" w:sz="0" w:space="0" w:color="auto"/>
          </w:divBdr>
        </w:div>
        <w:div w:id="101800752">
          <w:marLeft w:val="640"/>
          <w:marRight w:val="0"/>
          <w:marTop w:val="0"/>
          <w:marBottom w:val="0"/>
          <w:divBdr>
            <w:top w:val="none" w:sz="0" w:space="0" w:color="auto"/>
            <w:left w:val="none" w:sz="0" w:space="0" w:color="auto"/>
            <w:bottom w:val="none" w:sz="0" w:space="0" w:color="auto"/>
            <w:right w:val="none" w:sz="0" w:space="0" w:color="auto"/>
          </w:divBdr>
        </w:div>
        <w:div w:id="1954091203">
          <w:marLeft w:val="640"/>
          <w:marRight w:val="0"/>
          <w:marTop w:val="0"/>
          <w:marBottom w:val="0"/>
          <w:divBdr>
            <w:top w:val="none" w:sz="0" w:space="0" w:color="auto"/>
            <w:left w:val="none" w:sz="0" w:space="0" w:color="auto"/>
            <w:bottom w:val="none" w:sz="0" w:space="0" w:color="auto"/>
            <w:right w:val="none" w:sz="0" w:space="0" w:color="auto"/>
          </w:divBdr>
        </w:div>
      </w:divsChild>
    </w:div>
    <w:div w:id="519196977">
      <w:bodyDiv w:val="1"/>
      <w:marLeft w:val="0"/>
      <w:marRight w:val="0"/>
      <w:marTop w:val="0"/>
      <w:marBottom w:val="0"/>
      <w:divBdr>
        <w:top w:val="none" w:sz="0" w:space="0" w:color="auto"/>
        <w:left w:val="none" w:sz="0" w:space="0" w:color="auto"/>
        <w:bottom w:val="none" w:sz="0" w:space="0" w:color="auto"/>
        <w:right w:val="none" w:sz="0" w:space="0" w:color="auto"/>
      </w:divBdr>
      <w:divsChild>
        <w:div w:id="515190813">
          <w:marLeft w:val="640"/>
          <w:marRight w:val="0"/>
          <w:marTop w:val="0"/>
          <w:marBottom w:val="0"/>
          <w:divBdr>
            <w:top w:val="none" w:sz="0" w:space="0" w:color="auto"/>
            <w:left w:val="none" w:sz="0" w:space="0" w:color="auto"/>
            <w:bottom w:val="none" w:sz="0" w:space="0" w:color="auto"/>
            <w:right w:val="none" w:sz="0" w:space="0" w:color="auto"/>
          </w:divBdr>
        </w:div>
        <w:div w:id="1356079413">
          <w:marLeft w:val="640"/>
          <w:marRight w:val="0"/>
          <w:marTop w:val="0"/>
          <w:marBottom w:val="0"/>
          <w:divBdr>
            <w:top w:val="none" w:sz="0" w:space="0" w:color="auto"/>
            <w:left w:val="none" w:sz="0" w:space="0" w:color="auto"/>
            <w:bottom w:val="none" w:sz="0" w:space="0" w:color="auto"/>
            <w:right w:val="none" w:sz="0" w:space="0" w:color="auto"/>
          </w:divBdr>
        </w:div>
        <w:div w:id="321128864">
          <w:marLeft w:val="640"/>
          <w:marRight w:val="0"/>
          <w:marTop w:val="0"/>
          <w:marBottom w:val="0"/>
          <w:divBdr>
            <w:top w:val="none" w:sz="0" w:space="0" w:color="auto"/>
            <w:left w:val="none" w:sz="0" w:space="0" w:color="auto"/>
            <w:bottom w:val="none" w:sz="0" w:space="0" w:color="auto"/>
            <w:right w:val="none" w:sz="0" w:space="0" w:color="auto"/>
          </w:divBdr>
        </w:div>
        <w:div w:id="1113670025">
          <w:marLeft w:val="640"/>
          <w:marRight w:val="0"/>
          <w:marTop w:val="0"/>
          <w:marBottom w:val="0"/>
          <w:divBdr>
            <w:top w:val="none" w:sz="0" w:space="0" w:color="auto"/>
            <w:left w:val="none" w:sz="0" w:space="0" w:color="auto"/>
            <w:bottom w:val="none" w:sz="0" w:space="0" w:color="auto"/>
            <w:right w:val="none" w:sz="0" w:space="0" w:color="auto"/>
          </w:divBdr>
        </w:div>
        <w:div w:id="1016350903">
          <w:marLeft w:val="640"/>
          <w:marRight w:val="0"/>
          <w:marTop w:val="0"/>
          <w:marBottom w:val="0"/>
          <w:divBdr>
            <w:top w:val="none" w:sz="0" w:space="0" w:color="auto"/>
            <w:left w:val="none" w:sz="0" w:space="0" w:color="auto"/>
            <w:bottom w:val="none" w:sz="0" w:space="0" w:color="auto"/>
            <w:right w:val="none" w:sz="0" w:space="0" w:color="auto"/>
          </w:divBdr>
        </w:div>
        <w:div w:id="623074868">
          <w:marLeft w:val="640"/>
          <w:marRight w:val="0"/>
          <w:marTop w:val="0"/>
          <w:marBottom w:val="0"/>
          <w:divBdr>
            <w:top w:val="none" w:sz="0" w:space="0" w:color="auto"/>
            <w:left w:val="none" w:sz="0" w:space="0" w:color="auto"/>
            <w:bottom w:val="none" w:sz="0" w:space="0" w:color="auto"/>
            <w:right w:val="none" w:sz="0" w:space="0" w:color="auto"/>
          </w:divBdr>
        </w:div>
        <w:div w:id="352802813">
          <w:marLeft w:val="640"/>
          <w:marRight w:val="0"/>
          <w:marTop w:val="0"/>
          <w:marBottom w:val="0"/>
          <w:divBdr>
            <w:top w:val="none" w:sz="0" w:space="0" w:color="auto"/>
            <w:left w:val="none" w:sz="0" w:space="0" w:color="auto"/>
            <w:bottom w:val="none" w:sz="0" w:space="0" w:color="auto"/>
            <w:right w:val="none" w:sz="0" w:space="0" w:color="auto"/>
          </w:divBdr>
        </w:div>
        <w:div w:id="941688504">
          <w:marLeft w:val="640"/>
          <w:marRight w:val="0"/>
          <w:marTop w:val="0"/>
          <w:marBottom w:val="0"/>
          <w:divBdr>
            <w:top w:val="none" w:sz="0" w:space="0" w:color="auto"/>
            <w:left w:val="none" w:sz="0" w:space="0" w:color="auto"/>
            <w:bottom w:val="none" w:sz="0" w:space="0" w:color="auto"/>
            <w:right w:val="none" w:sz="0" w:space="0" w:color="auto"/>
          </w:divBdr>
        </w:div>
        <w:div w:id="1213230748">
          <w:marLeft w:val="640"/>
          <w:marRight w:val="0"/>
          <w:marTop w:val="0"/>
          <w:marBottom w:val="0"/>
          <w:divBdr>
            <w:top w:val="none" w:sz="0" w:space="0" w:color="auto"/>
            <w:left w:val="none" w:sz="0" w:space="0" w:color="auto"/>
            <w:bottom w:val="none" w:sz="0" w:space="0" w:color="auto"/>
            <w:right w:val="none" w:sz="0" w:space="0" w:color="auto"/>
          </w:divBdr>
        </w:div>
        <w:div w:id="282004172">
          <w:marLeft w:val="640"/>
          <w:marRight w:val="0"/>
          <w:marTop w:val="0"/>
          <w:marBottom w:val="0"/>
          <w:divBdr>
            <w:top w:val="none" w:sz="0" w:space="0" w:color="auto"/>
            <w:left w:val="none" w:sz="0" w:space="0" w:color="auto"/>
            <w:bottom w:val="none" w:sz="0" w:space="0" w:color="auto"/>
            <w:right w:val="none" w:sz="0" w:space="0" w:color="auto"/>
          </w:divBdr>
        </w:div>
        <w:div w:id="1053504149">
          <w:marLeft w:val="640"/>
          <w:marRight w:val="0"/>
          <w:marTop w:val="0"/>
          <w:marBottom w:val="0"/>
          <w:divBdr>
            <w:top w:val="none" w:sz="0" w:space="0" w:color="auto"/>
            <w:left w:val="none" w:sz="0" w:space="0" w:color="auto"/>
            <w:bottom w:val="none" w:sz="0" w:space="0" w:color="auto"/>
            <w:right w:val="none" w:sz="0" w:space="0" w:color="auto"/>
          </w:divBdr>
        </w:div>
        <w:div w:id="395588219">
          <w:marLeft w:val="640"/>
          <w:marRight w:val="0"/>
          <w:marTop w:val="0"/>
          <w:marBottom w:val="0"/>
          <w:divBdr>
            <w:top w:val="none" w:sz="0" w:space="0" w:color="auto"/>
            <w:left w:val="none" w:sz="0" w:space="0" w:color="auto"/>
            <w:bottom w:val="none" w:sz="0" w:space="0" w:color="auto"/>
            <w:right w:val="none" w:sz="0" w:space="0" w:color="auto"/>
          </w:divBdr>
        </w:div>
        <w:div w:id="537283567">
          <w:marLeft w:val="640"/>
          <w:marRight w:val="0"/>
          <w:marTop w:val="0"/>
          <w:marBottom w:val="0"/>
          <w:divBdr>
            <w:top w:val="none" w:sz="0" w:space="0" w:color="auto"/>
            <w:left w:val="none" w:sz="0" w:space="0" w:color="auto"/>
            <w:bottom w:val="none" w:sz="0" w:space="0" w:color="auto"/>
            <w:right w:val="none" w:sz="0" w:space="0" w:color="auto"/>
          </w:divBdr>
        </w:div>
      </w:divsChild>
    </w:div>
    <w:div w:id="729377384">
      <w:bodyDiv w:val="1"/>
      <w:marLeft w:val="0"/>
      <w:marRight w:val="0"/>
      <w:marTop w:val="0"/>
      <w:marBottom w:val="0"/>
      <w:divBdr>
        <w:top w:val="none" w:sz="0" w:space="0" w:color="auto"/>
        <w:left w:val="none" w:sz="0" w:space="0" w:color="auto"/>
        <w:bottom w:val="none" w:sz="0" w:space="0" w:color="auto"/>
        <w:right w:val="none" w:sz="0" w:space="0" w:color="auto"/>
      </w:divBdr>
      <w:divsChild>
        <w:div w:id="806314836">
          <w:marLeft w:val="640"/>
          <w:marRight w:val="0"/>
          <w:marTop w:val="0"/>
          <w:marBottom w:val="0"/>
          <w:divBdr>
            <w:top w:val="none" w:sz="0" w:space="0" w:color="auto"/>
            <w:left w:val="none" w:sz="0" w:space="0" w:color="auto"/>
            <w:bottom w:val="none" w:sz="0" w:space="0" w:color="auto"/>
            <w:right w:val="none" w:sz="0" w:space="0" w:color="auto"/>
          </w:divBdr>
        </w:div>
        <w:div w:id="770585700">
          <w:marLeft w:val="640"/>
          <w:marRight w:val="0"/>
          <w:marTop w:val="0"/>
          <w:marBottom w:val="0"/>
          <w:divBdr>
            <w:top w:val="none" w:sz="0" w:space="0" w:color="auto"/>
            <w:left w:val="none" w:sz="0" w:space="0" w:color="auto"/>
            <w:bottom w:val="none" w:sz="0" w:space="0" w:color="auto"/>
            <w:right w:val="none" w:sz="0" w:space="0" w:color="auto"/>
          </w:divBdr>
        </w:div>
        <w:div w:id="1804079411">
          <w:marLeft w:val="640"/>
          <w:marRight w:val="0"/>
          <w:marTop w:val="0"/>
          <w:marBottom w:val="0"/>
          <w:divBdr>
            <w:top w:val="none" w:sz="0" w:space="0" w:color="auto"/>
            <w:left w:val="none" w:sz="0" w:space="0" w:color="auto"/>
            <w:bottom w:val="none" w:sz="0" w:space="0" w:color="auto"/>
            <w:right w:val="none" w:sz="0" w:space="0" w:color="auto"/>
          </w:divBdr>
        </w:div>
        <w:div w:id="1858885804">
          <w:marLeft w:val="640"/>
          <w:marRight w:val="0"/>
          <w:marTop w:val="0"/>
          <w:marBottom w:val="0"/>
          <w:divBdr>
            <w:top w:val="none" w:sz="0" w:space="0" w:color="auto"/>
            <w:left w:val="none" w:sz="0" w:space="0" w:color="auto"/>
            <w:bottom w:val="none" w:sz="0" w:space="0" w:color="auto"/>
            <w:right w:val="none" w:sz="0" w:space="0" w:color="auto"/>
          </w:divBdr>
        </w:div>
        <w:div w:id="1399131936">
          <w:marLeft w:val="640"/>
          <w:marRight w:val="0"/>
          <w:marTop w:val="0"/>
          <w:marBottom w:val="0"/>
          <w:divBdr>
            <w:top w:val="none" w:sz="0" w:space="0" w:color="auto"/>
            <w:left w:val="none" w:sz="0" w:space="0" w:color="auto"/>
            <w:bottom w:val="none" w:sz="0" w:space="0" w:color="auto"/>
            <w:right w:val="none" w:sz="0" w:space="0" w:color="auto"/>
          </w:divBdr>
        </w:div>
        <w:div w:id="1163886505">
          <w:marLeft w:val="640"/>
          <w:marRight w:val="0"/>
          <w:marTop w:val="0"/>
          <w:marBottom w:val="0"/>
          <w:divBdr>
            <w:top w:val="none" w:sz="0" w:space="0" w:color="auto"/>
            <w:left w:val="none" w:sz="0" w:space="0" w:color="auto"/>
            <w:bottom w:val="none" w:sz="0" w:space="0" w:color="auto"/>
            <w:right w:val="none" w:sz="0" w:space="0" w:color="auto"/>
          </w:divBdr>
        </w:div>
        <w:div w:id="644894172">
          <w:marLeft w:val="640"/>
          <w:marRight w:val="0"/>
          <w:marTop w:val="0"/>
          <w:marBottom w:val="0"/>
          <w:divBdr>
            <w:top w:val="none" w:sz="0" w:space="0" w:color="auto"/>
            <w:left w:val="none" w:sz="0" w:space="0" w:color="auto"/>
            <w:bottom w:val="none" w:sz="0" w:space="0" w:color="auto"/>
            <w:right w:val="none" w:sz="0" w:space="0" w:color="auto"/>
          </w:divBdr>
        </w:div>
        <w:div w:id="103774186">
          <w:marLeft w:val="640"/>
          <w:marRight w:val="0"/>
          <w:marTop w:val="0"/>
          <w:marBottom w:val="0"/>
          <w:divBdr>
            <w:top w:val="none" w:sz="0" w:space="0" w:color="auto"/>
            <w:left w:val="none" w:sz="0" w:space="0" w:color="auto"/>
            <w:bottom w:val="none" w:sz="0" w:space="0" w:color="auto"/>
            <w:right w:val="none" w:sz="0" w:space="0" w:color="auto"/>
          </w:divBdr>
        </w:div>
        <w:div w:id="1762946421">
          <w:marLeft w:val="640"/>
          <w:marRight w:val="0"/>
          <w:marTop w:val="0"/>
          <w:marBottom w:val="0"/>
          <w:divBdr>
            <w:top w:val="none" w:sz="0" w:space="0" w:color="auto"/>
            <w:left w:val="none" w:sz="0" w:space="0" w:color="auto"/>
            <w:bottom w:val="none" w:sz="0" w:space="0" w:color="auto"/>
            <w:right w:val="none" w:sz="0" w:space="0" w:color="auto"/>
          </w:divBdr>
        </w:div>
        <w:div w:id="1062485025">
          <w:marLeft w:val="640"/>
          <w:marRight w:val="0"/>
          <w:marTop w:val="0"/>
          <w:marBottom w:val="0"/>
          <w:divBdr>
            <w:top w:val="none" w:sz="0" w:space="0" w:color="auto"/>
            <w:left w:val="none" w:sz="0" w:space="0" w:color="auto"/>
            <w:bottom w:val="none" w:sz="0" w:space="0" w:color="auto"/>
            <w:right w:val="none" w:sz="0" w:space="0" w:color="auto"/>
          </w:divBdr>
        </w:div>
        <w:div w:id="1494952707">
          <w:marLeft w:val="640"/>
          <w:marRight w:val="0"/>
          <w:marTop w:val="0"/>
          <w:marBottom w:val="0"/>
          <w:divBdr>
            <w:top w:val="none" w:sz="0" w:space="0" w:color="auto"/>
            <w:left w:val="none" w:sz="0" w:space="0" w:color="auto"/>
            <w:bottom w:val="none" w:sz="0" w:space="0" w:color="auto"/>
            <w:right w:val="none" w:sz="0" w:space="0" w:color="auto"/>
          </w:divBdr>
        </w:div>
        <w:div w:id="933976239">
          <w:marLeft w:val="640"/>
          <w:marRight w:val="0"/>
          <w:marTop w:val="0"/>
          <w:marBottom w:val="0"/>
          <w:divBdr>
            <w:top w:val="none" w:sz="0" w:space="0" w:color="auto"/>
            <w:left w:val="none" w:sz="0" w:space="0" w:color="auto"/>
            <w:bottom w:val="none" w:sz="0" w:space="0" w:color="auto"/>
            <w:right w:val="none" w:sz="0" w:space="0" w:color="auto"/>
          </w:divBdr>
        </w:div>
        <w:div w:id="1528635643">
          <w:marLeft w:val="640"/>
          <w:marRight w:val="0"/>
          <w:marTop w:val="0"/>
          <w:marBottom w:val="0"/>
          <w:divBdr>
            <w:top w:val="none" w:sz="0" w:space="0" w:color="auto"/>
            <w:left w:val="none" w:sz="0" w:space="0" w:color="auto"/>
            <w:bottom w:val="none" w:sz="0" w:space="0" w:color="auto"/>
            <w:right w:val="none" w:sz="0" w:space="0" w:color="auto"/>
          </w:divBdr>
        </w:div>
        <w:div w:id="1579245135">
          <w:marLeft w:val="640"/>
          <w:marRight w:val="0"/>
          <w:marTop w:val="0"/>
          <w:marBottom w:val="0"/>
          <w:divBdr>
            <w:top w:val="none" w:sz="0" w:space="0" w:color="auto"/>
            <w:left w:val="none" w:sz="0" w:space="0" w:color="auto"/>
            <w:bottom w:val="none" w:sz="0" w:space="0" w:color="auto"/>
            <w:right w:val="none" w:sz="0" w:space="0" w:color="auto"/>
          </w:divBdr>
        </w:div>
      </w:divsChild>
    </w:div>
    <w:div w:id="902980806">
      <w:bodyDiv w:val="1"/>
      <w:marLeft w:val="0"/>
      <w:marRight w:val="0"/>
      <w:marTop w:val="0"/>
      <w:marBottom w:val="0"/>
      <w:divBdr>
        <w:top w:val="none" w:sz="0" w:space="0" w:color="auto"/>
        <w:left w:val="none" w:sz="0" w:space="0" w:color="auto"/>
        <w:bottom w:val="none" w:sz="0" w:space="0" w:color="auto"/>
        <w:right w:val="none" w:sz="0" w:space="0" w:color="auto"/>
      </w:divBdr>
    </w:div>
    <w:div w:id="1281569438">
      <w:bodyDiv w:val="1"/>
      <w:marLeft w:val="0"/>
      <w:marRight w:val="0"/>
      <w:marTop w:val="0"/>
      <w:marBottom w:val="0"/>
      <w:divBdr>
        <w:top w:val="none" w:sz="0" w:space="0" w:color="auto"/>
        <w:left w:val="none" w:sz="0" w:space="0" w:color="auto"/>
        <w:bottom w:val="none" w:sz="0" w:space="0" w:color="auto"/>
        <w:right w:val="none" w:sz="0" w:space="0" w:color="auto"/>
      </w:divBdr>
      <w:divsChild>
        <w:div w:id="552041630">
          <w:marLeft w:val="640"/>
          <w:marRight w:val="0"/>
          <w:marTop w:val="0"/>
          <w:marBottom w:val="0"/>
          <w:divBdr>
            <w:top w:val="none" w:sz="0" w:space="0" w:color="auto"/>
            <w:left w:val="none" w:sz="0" w:space="0" w:color="auto"/>
            <w:bottom w:val="none" w:sz="0" w:space="0" w:color="auto"/>
            <w:right w:val="none" w:sz="0" w:space="0" w:color="auto"/>
          </w:divBdr>
        </w:div>
        <w:div w:id="1664242678">
          <w:marLeft w:val="640"/>
          <w:marRight w:val="0"/>
          <w:marTop w:val="0"/>
          <w:marBottom w:val="0"/>
          <w:divBdr>
            <w:top w:val="none" w:sz="0" w:space="0" w:color="auto"/>
            <w:left w:val="none" w:sz="0" w:space="0" w:color="auto"/>
            <w:bottom w:val="none" w:sz="0" w:space="0" w:color="auto"/>
            <w:right w:val="none" w:sz="0" w:space="0" w:color="auto"/>
          </w:divBdr>
        </w:div>
        <w:div w:id="403264254">
          <w:marLeft w:val="640"/>
          <w:marRight w:val="0"/>
          <w:marTop w:val="0"/>
          <w:marBottom w:val="0"/>
          <w:divBdr>
            <w:top w:val="none" w:sz="0" w:space="0" w:color="auto"/>
            <w:left w:val="none" w:sz="0" w:space="0" w:color="auto"/>
            <w:bottom w:val="none" w:sz="0" w:space="0" w:color="auto"/>
            <w:right w:val="none" w:sz="0" w:space="0" w:color="auto"/>
          </w:divBdr>
        </w:div>
        <w:div w:id="225728927">
          <w:marLeft w:val="640"/>
          <w:marRight w:val="0"/>
          <w:marTop w:val="0"/>
          <w:marBottom w:val="0"/>
          <w:divBdr>
            <w:top w:val="none" w:sz="0" w:space="0" w:color="auto"/>
            <w:left w:val="none" w:sz="0" w:space="0" w:color="auto"/>
            <w:bottom w:val="none" w:sz="0" w:space="0" w:color="auto"/>
            <w:right w:val="none" w:sz="0" w:space="0" w:color="auto"/>
          </w:divBdr>
        </w:div>
        <w:div w:id="1086658839">
          <w:marLeft w:val="640"/>
          <w:marRight w:val="0"/>
          <w:marTop w:val="0"/>
          <w:marBottom w:val="0"/>
          <w:divBdr>
            <w:top w:val="none" w:sz="0" w:space="0" w:color="auto"/>
            <w:left w:val="none" w:sz="0" w:space="0" w:color="auto"/>
            <w:bottom w:val="none" w:sz="0" w:space="0" w:color="auto"/>
            <w:right w:val="none" w:sz="0" w:space="0" w:color="auto"/>
          </w:divBdr>
        </w:div>
        <w:div w:id="414743631">
          <w:marLeft w:val="640"/>
          <w:marRight w:val="0"/>
          <w:marTop w:val="0"/>
          <w:marBottom w:val="0"/>
          <w:divBdr>
            <w:top w:val="none" w:sz="0" w:space="0" w:color="auto"/>
            <w:left w:val="none" w:sz="0" w:space="0" w:color="auto"/>
            <w:bottom w:val="none" w:sz="0" w:space="0" w:color="auto"/>
            <w:right w:val="none" w:sz="0" w:space="0" w:color="auto"/>
          </w:divBdr>
        </w:div>
        <w:div w:id="572131622">
          <w:marLeft w:val="640"/>
          <w:marRight w:val="0"/>
          <w:marTop w:val="0"/>
          <w:marBottom w:val="0"/>
          <w:divBdr>
            <w:top w:val="none" w:sz="0" w:space="0" w:color="auto"/>
            <w:left w:val="none" w:sz="0" w:space="0" w:color="auto"/>
            <w:bottom w:val="none" w:sz="0" w:space="0" w:color="auto"/>
            <w:right w:val="none" w:sz="0" w:space="0" w:color="auto"/>
          </w:divBdr>
        </w:div>
        <w:div w:id="317000084">
          <w:marLeft w:val="640"/>
          <w:marRight w:val="0"/>
          <w:marTop w:val="0"/>
          <w:marBottom w:val="0"/>
          <w:divBdr>
            <w:top w:val="none" w:sz="0" w:space="0" w:color="auto"/>
            <w:left w:val="none" w:sz="0" w:space="0" w:color="auto"/>
            <w:bottom w:val="none" w:sz="0" w:space="0" w:color="auto"/>
            <w:right w:val="none" w:sz="0" w:space="0" w:color="auto"/>
          </w:divBdr>
        </w:div>
        <w:div w:id="72973532">
          <w:marLeft w:val="640"/>
          <w:marRight w:val="0"/>
          <w:marTop w:val="0"/>
          <w:marBottom w:val="0"/>
          <w:divBdr>
            <w:top w:val="none" w:sz="0" w:space="0" w:color="auto"/>
            <w:left w:val="none" w:sz="0" w:space="0" w:color="auto"/>
            <w:bottom w:val="none" w:sz="0" w:space="0" w:color="auto"/>
            <w:right w:val="none" w:sz="0" w:space="0" w:color="auto"/>
          </w:divBdr>
        </w:div>
        <w:div w:id="676811127">
          <w:marLeft w:val="640"/>
          <w:marRight w:val="0"/>
          <w:marTop w:val="0"/>
          <w:marBottom w:val="0"/>
          <w:divBdr>
            <w:top w:val="none" w:sz="0" w:space="0" w:color="auto"/>
            <w:left w:val="none" w:sz="0" w:space="0" w:color="auto"/>
            <w:bottom w:val="none" w:sz="0" w:space="0" w:color="auto"/>
            <w:right w:val="none" w:sz="0" w:space="0" w:color="auto"/>
          </w:divBdr>
        </w:div>
        <w:div w:id="1336952758">
          <w:marLeft w:val="640"/>
          <w:marRight w:val="0"/>
          <w:marTop w:val="0"/>
          <w:marBottom w:val="0"/>
          <w:divBdr>
            <w:top w:val="none" w:sz="0" w:space="0" w:color="auto"/>
            <w:left w:val="none" w:sz="0" w:space="0" w:color="auto"/>
            <w:bottom w:val="none" w:sz="0" w:space="0" w:color="auto"/>
            <w:right w:val="none" w:sz="0" w:space="0" w:color="auto"/>
          </w:divBdr>
        </w:div>
        <w:div w:id="769473745">
          <w:marLeft w:val="640"/>
          <w:marRight w:val="0"/>
          <w:marTop w:val="0"/>
          <w:marBottom w:val="0"/>
          <w:divBdr>
            <w:top w:val="none" w:sz="0" w:space="0" w:color="auto"/>
            <w:left w:val="none" w:sz="0" w:space="0" w:color="auto"/>
            <w:bottom w:val="none" w:sz="0" w:space="0" w:color="auto"/>
            <w:right w:val="none" w:sz="0" w:space="0" w:color="auto"/>
          </w:divBdr>
        </w:div>
        <w:div w:id="630677052">
          <w:marLeft w:val="640"/>
          <w:marRight w:val="0"/>
          <w:marTop w:val="0"/>
          <w:marBottom w:val="0"/>
          <w:divBdr>
            <w:top w:val="none" w:sz="0" w:space="0" w:color="auto"/>
            <w:left w:val="none" w:sz="0" w:space="0" w:color="auto"/>
            <w:bottom w:val="none" w:sz="0" w:space="0" w:color="auto"/>
            <w:right w:val="none" w:sz="0" w:space="0" w:color="auto"/>
          </w:divBdr>
        </w:div>
        <w:div w:id="1140152715">
          <w:marLeft w:val="640"/>
          <w:marRight w:val="0"/>
          <w:marTop w:val="0"/>
          <w:marBottom w:val="0"/>
          <w:divBdr>
            <w:top w:val="none" w:sz="0" w:space="0" w:color="auto"/>
            <w:left w:val="none" w:sz="0" w:space="0" w:color="auto"/>
            <w:bottom w:val="none" w:sz="0" w:space="0" w:color="auto"/>
            <w:right w:val="none" w:sz="0" w:space="0" w:color="auto"/>
          </w:divBdr>
        </w:div>
      </w:divsChild>
    </w:div>
    <w:div w:id="1317998226">
      <w:bodyDiv w:val="1"/>
      <w:marLeft w:val="0"/>
      <w:marRight w:val="0"/>
      <w:marTop w:val="0"/>
      <w:marBottom w:val="0"/>
      <w:divBdr>
        <w:top w:val="none" w:sz="0" w:space="0" w:color="auto"/>
        <w:left w:val="none" w:sz="0" w:space="0" w:color="auto"/>
        <w:bottom w:val="none" w:sz="0" w:space="0" w:color="auto"/>
        <w:right w:val="none" w:sz="0" w:space="0" w:color="auto"/>
      </w:divBdr>
      <w:divsChild>
        <w:div w:id="1782190541">
          <w:marLeft w:val="640"/>
          <w:marRight w:val="0"/>
          <w:marTop w:val="0"/>
          <w:marBottom w:val="0"/>
          <w:divBdr>
            <w:top w:val="none" w:sz="0" w:space="0" w:color="auto"/>
            <w:left w:val="none" w:sz="0" w:space="0" w:color="auto"/>
            <w:bottom w:val="none" w:sz="0" w:space="0" w:color="auto"/>
            <w:right w:val="none" w:sz="0" w:space="0" w:color="auto"/>
          </w:divBdr>
        </w:div>
        <w:div w:id="46615169">
          <w:marLeft w:val="640"/>
          <w:marRight w:val="0"/>
          <w:marTop w:val="0"/>
          <w:marBottom w:val="0"/>
          <w:divBdr>
            <w:top w:val="none" w:sz="0" w:space="0" w:color="auto"/>
            <w:left w:val="none" w:sz="0" w:space="0" w:color="auto"/>
            <w:bottom w:val="none" w:sz="0" w:space="0" w:color="auto"/>
            <w:right w:val="none" w:sz="0" w:space="0" w:color="auto"/>
          </w:divBdr>
        </w:div>
        <w:div w:id="1217665786">
          <w:marLeft w:val="640"/>
          <w:marRight w:val="0"/>
          <w:marTop w:val="0"/>
          <w:marBottom w:val="0"/>
          <w:divBdr>
            <w:top w:val="none" w:sz="0" w:space="0" w:color="auto"/>
            <w:left w:val="none" w:sz="0" w:space="0" w:color="auto"/>
            <w:bottom w:val="none" w:sz="0" w:space="0" w:color="auto"/>
            <w:right w:val="none" w:sz="0" w:space="0" w:color="auto"/>
          </w:divBdr>
        </w:div>
        <w:div w:id="1768189127">
          <w:marLeft w:val="640"/>
          <w:marRight w:val="0"/>
          <w:marTop w:val="0"/>
          <w:marBottom w:val="0"/>
          <w:divBdr>
            <w:top w:val="none" w:sz="0" w:space="0" w:color="auto"/>
            <w:left w:val="none" w:sz="0" w:space="0" w:color="auto"/>
            <w:bottom w:val="none" w:sz="0" w:space="0" w:color="auto"/>
            <w:right w:val="none" w:sz="0" w:space="0" w:color="auto"/>
          </w:divBdr>
        </w:div>
        <w:div w:id="827211923">
          <w:marLeft w:val="640"/>
          <w:marRight w:val="0"/>
          <w:marTop w:val="0"/>
          <w:marBottom w:val="0"/>
          <w:divBdr>
            <w:top w:val="none" w:sz="0" w:space="0" w:color="auto"/>
            <w:left w:val="none" w:sz="0" w:space="0" w:color="auto"/>
            <w:bottom w:val="none" w:sz="0" w:space="0" w:color="auto"/>
            <w:right w:val="none" w:sz="0" w:space="0" w:color="auto"/>
          </w:divBdr>
        </w:div>
        <w:div w:id="1797529511">
          <w:marLeft w:val="640"/>
          <w:marRight w:val="0"/>
          <w:marTop w:val="0"/>
          <w:marBottom w:val="0"/>
          <w:divBdr>
            <w:top w:val="none" w:sz="0" w:space="0" w:color="auto"/>
            <w:left w:val="none" w:sz="0" w:space="0" w:color="auto"/>
            <w:bottom w:val="none" w:sz="0" w:space="0" w:color="auto"/>
            <w:right w:val="none" w:sz="0" w:space="0" w:color="auto"/>
          </w:divBdr>
        </w:div>
        <w:div w:id="1832138784">
          <w:marLeft w:val="640"/>
          <w:marRight w:val="0"/>
          <w:marTop w:val="0"/>
          <w:marBottom w:val="0"/>
          <w:divBdr>
            <w:top w:val="none" w:sz="0" w:space="0" w:color="auto"/>
            <w:left w:val="none" w:sz="0" w:space="0" w:color="auto"/>
            <w:bottom w:val="none" w:sz="0" w:space="0" w:color="auto"/>
            <w:right w:val="none" w:sz="0" w:space="0" w:color="auto"/>
          </w:divBdr>
        </w:div>
        <w:div w:id="1005328476">
          <w:marLeft w:val="640"/>
          <w:marRight w:val="0"/>
          <w:marTop w:val="0"/>
          <w:marBottom w:val="0"/>
          <w:divBdr>
            <w:top w:val="none" w:sz="0" w:space="0" w:color="auto"/>
            <w:left w:val="none" w:sz="0" w:space="0" w:color="auto"/>
            <w:bottom w:val="none" w:sz="0" w:space="0" w:color="auto"/>
            <w:right w:val="none" w:sz="0" w:space="0" w:color="auto"/>
          </w:divBdr>
        </w:div>
        <w:div w:id="319502282">
          <w:marLeft w:val="640"/>
          <w:marRight w:val="0"/>
          <w:marTop w:val="0"/>
          <w:marBottom w:val="0"/>
          <w:divBdr>
            <w:top w:val="none" w:sz="0" w:space="0" w:color="auto"/>
            <w:left w:val="none" w:sz="0" w:space="0" w:color="auto"/>
            <w:bottom w:val="none" w:sz="0" w:space="0" w:color="auto"/>
            <w:right w:val="none" w:sz="0" w:space="0" w:color="auto"/>
          </w:divBdr>
        </w:div>
        <w:div w:id="1345594675">
          <w:marLeft w:val="640"/>
          <w:marRight w:val="0"/>
          <w:marTop w:val="0"/>
          <w:marBottom w:val="0"/>
          <w:divBdr>
            <w:top w:val="none" w:sz="0" w:space="0" w:color="auto"/>
            <w:left w:val="none" w:sz="0" w:space="0" w:color="auto"/>
            <w:bottom w:val="none" w:sz="0" w:space="0" w:color="auto"/>
            <w:right w:val="none" w:sz="0" w:space="0" w:color="auto"/>
          </w:divBdr>
        </w:div>
        <w:div w:id="636879197">
          <w:marLeft w:val="640"/>
          <w:marRight w:val="0"/>
          <w:marTop w:val="0"/>
          <w:marBottom w:val="0"/>
          <w:divBdr>
            <w:top w:val="none" w:sz="0" w:space="0" w:color="auto"/>
            <w:left w:val="none" w:sz="0" w:space="0" w:color="auto"/>
            <w:bottom w:val="none" w:sz="0" w:space="0" w:color="auto"/>
            <w:right w:val="none" w:sz="0" w:space="0" w:color="auto"/>
          </w:divBdr>
        </w:div>
        <w:div w:id="1446540342">
          <w:marLeft w:val="640"/>
          <w:marRight w:val="0"/>
          <w:marTop w:val="0"/>
          <w:marBottom w:val="0"/>
          <w:divBdr>
            <w:top w:val="none" w:sz="0" w:space="0" w:color="auto"/>
            <w:left w:val="none" w:sz="0" w:space="0" w:color="auto"/>
            <w:bottom w:val="none" w:sz="0" w:space="0" w:color="auto"/>
            <w:right w:val="none" w:sz="0" w:space="0" w:color="auto"/>
          </w:divBdr>
        </w:div>
        <w:div w:id="2023819213">
          <w:marLeft w:val="640"/>
          <w:marRight w:val="0"/>
          <w:marTop w:val="0"/>
          <w:marBottom w:val="0"/>
          <w:divBdr>
            <w:top w:val="none" w:sz="0" w:space="0" w:color="auto"/>
            <w:left w:val="none" w:sz="0" w:space="0" w:color="auto"/>
            <w:bottom w:val="none" w:sz="0" w:space="0" w:color="auto"/>
            <w:right w:val="none" w:sz="0" w:space="0" w:color="auto"/>
          </w:divBdr>
        </w:div>
      </w:divsChild>
    </w:div>
    <w:div w:id="1326087134">
      <w:bodyDiv w:val="1"/>
      <w:marLeft w:val="0"/>
      <w:marRight w:val="0"/>
      <w:marTop w:val="0"/>
      <w:marBottom w:val="0"/>
      <w:divBdr>
        <w:top w:val="none" w:sz="0" w:space="0" w:color="auto"/>
        <w:left w:val="none" w:sz="0" w:space="0" w:color="auto"/>
        <w:bottom w:val="none" w:sz="0" w:space="0" w:color="auto"/>
        <w:right w:val="none" w:sz="0" w:space="0" w:color="auto"/>
      </w:divBdr>
      <w:divsChild>
        <w:div w:id="673997776">
          <w:marLeft w:val="640"/>
          <w:marRight w:val="0"/>
          <w:marTop w:val="0"/>
          <w:marBottom w:val="0"/>
          <w:divBdr>
            <w:top w:val="none" w:sz="0" w:space="0" w:color="auto"/>
            <w:left w:val="none" w:sz="0" w:space="0" w:color="auto"/>
            <w:bottom w:val="none" w:sz="0" w:space="0" w:color="auto"/>
            <w:right w:val="none" w:sz="0" w:space="0" w:color="auto"/>
          </w:divBdr>
        </w:div>
        <w:div w:id="1149790831">
          <w:marLeft w:val="640"/>
          <w:marRight w:val="0"/>
          <w:marTop w:val="0"/>
          <w:marBottom w:val="0"/>
          <w:divBdr>
            <w:top w:val="none" w:sz="0" w:space="0" w:color="auto"/>
            <w:left w:val="none" w:sz="0" w:space="0" w:color="auto"/>
            <w:bottom w:val="none" w:sz="0" w:space="0" w:color="auto"/>
            <w:right w:val="none" w:sz="0" w:space="0" w:color="auto"/>
          </w:divBdr>
        </w:div>
        <w:div w:id="1234857895">
          <w:marLeft w:val="640"/>
          <w:marRight w:val="0"/>
          <w:marTop w:val="0"/>
          <w:marBottom w:val="0"/>
          <w:divBdr>
            <w:top w:val="none" w:sz="0" w:space="0" w:color="auto"/>
            <w:left w:val="none" w:sz="0" w:space="0" w:color="auto"/>
            <w:bottom w:val="none" w:sz="0" w:space="0" w:color="auto"/>
            <w:right w:val="none" w:sz="0" w:space="0" w:color="auto"/>
          </w:divBdr>
        </w:div>
        <w:div w:id="1973054300">
          <w:marLeft w:val="640"/>
          <w:marRight w:val="0"/>
          <w:marTop w:val="0"/>
          <w:marBottom w:val="0"/>
          <w:divBdr>
            <w:top w:val="none" w:sz="0" w:space="0" w:color="auto"/>
            <w:left w:val="none" w:sz="0" w:space="0" w:color="auto"/>
            <w:bottom w:val="none" w:sz="0" w:space="0" w:color="auto"/>
            <w:right w:val="none" w:sz="0" w:space="0" w:color="auto"/>
          </w:divBdr>
        </w:div>
        <w:div w:id="1368409040">
          <w:marLeft w:val="640"/>
          <w:marRight w:val="0"/>
          <w:marTop w:val="0"/>
          <w:marBottom w:val="0"/>
          <w:divBdr>
            <w:top w:val="none" w:sz="0" w:space="0" w:color="auto"/>
            <w:left w:val="none" w:sz="0" w:space="0" w:color="auto"/>
            <w:bottom w:val="none" w:sz="0" w:space="0" w:color="auto"/>
            <w:right w:val="none" w:sz="0" w:space="0" w:color="auto"/>
          </w:divBdr>
        </w:div>
        <w:div w:id="286545087">
          <w:marLeft w:val="640"/>
          <w:marRight w:val="0"/>
          <w:marTop w:val="0"/>
          <w:marBottom w:val="0"/>
          <w:divBdr>
            <w:top w:val="none" w:sz="0" w:space="0" w:color="auto"/>
            <w:left w:val="none" w:sz="0" w:space="0" w:color="auto"/>
            <w:bottom w:val="none" w:sz="0" w:space="0" w:color="auto"/>
            <w:right w:val="none" w:sz="0" w:space="0" w:color="auto"/>
          </w:divBdr>
        </w:div>
        <w:div w:id="1274434927">
          <w:marLeft w:val="640"/>
          <w:marRight w:val="0"/>
          <w:marTop w:val="0"/>
          <w:marBottom w:val="0"/>
          <w:divBdr>
            <w:top w:val="none" w:sz="0" w:space="0" w:color="auto"/>
            <w:left w:val="none" w:sz="0" w:space="0" w:color="auto"/>
            <w:bottom w:val="none" w:sz="0" w:space="0" w:color="auto"/>
            <w:right w:val="none" w:sz="0" w:space="0" w:color="auto"/>
          </w:divBdr>
        </w:div>
        <w:div w:id="665060778">
          <w:marLeft w:val="640"/>
          <w:marRight w:val="0"/>
          <w:marTop w:val="0"/>
          <w:marBottom w:val="0"/>
          <w:divBdr>
            <w:top w:val="none" w:sz="0" w:space="0" w:color="auto"/>
            <w:left w:val="none" w:sz="0" w:space="0" w:color="auto"/>
            <w:bottom w:val="none" w:sz="0" w:space="0" w:color="auto"/>
            <w:right w:val="none" w:sz="0" w:space="0" w:color="auto"/>
          </w:divBdr>
        </w:div>
        <w:div w:id="1512258416">
          <w:marLeft w:val="640"/>
          <w:marRight w:val="0"/>
          <w:marTop w:val="0"/>
          <w:marBottom w:val="0"/>
          <w:divBdr>
            <w:top w:val="none" w:sz="0" w:space="0" w:color="auto"/>
            <w:left w:val="none" w:sz="0" w:space="0" w:color="auto"/>
            <w:bottom w:val="none" w:sz="0" w:space="0" w:color="auto"/>
            <w:right w:val="none" w:sz="0" w:space="0" w:color="auto"/>
          </w:divBdr>
        </w:div>
        <w:div w:id="1141656186">
          <w:marLeft w:val="640"/>
          <w:marRight w:val="0"/>
          <w:marTop w:val="0"/>
          <w:marBottom w:val="0"/>
          <w:divBdr>
            <w:top w:val="none" w:sz="0" w:space="0" w:color="auto"/>
            <w:left w:val="none" w:sz="0" w:space="0" w:color="auto"/>
            <w:bottom w:val="none" w:sz="0" w:space="0" w:color="auto"/>
            <w:right w:val="none" w:sz="0" w:space="0" w:color="auto"/>
          </w:divBdr>
        </w:div>
        <w:div w:id="899168400">
          <w:marLeft w:val="640"/>
          <w:marRight w:val="0"/>
          <w:marTop w:val="0"/>
          <w:marBottom w:val="0"/>
          <w:divBdr>
            <w:top w:val="none" w:sz="0" w:space="0" w:color="auto"/>
            <w:left w:val="none" w:sz="0" w:space="0" w:color="auto"/>
            <w:bottom w:val="none" w:sz="0" w:space="0" w:color="auto"/>
            <w:right w:val="none" w:sz="0" w:space="0" w:color="auto"/>
          </w:divBdr>
        </w:div>
        <w:div w:id="332614882">
          <w:marLeft w:val="640"/>
          <w:marRight w:val="0"/>
          <w:marTop w:val="0"/>
          <w:marBottom w:val="0"/>
          <w:divBdr>
            <w:top w:val="none" w:sz="0" w:space="0" w:color="auto"/>
            <w:left w:val="none" w:sz="0" w:space="0" w:color="auto"/>
            <w:bottom w:val="none" w:sz="0" w:space="0" w:color="auto"/>
            <w:right w:val="none" w:sz="0" w:space="0" w:color="auto"/>
          </w:divBdr>
        </w:div>
        <w:div w:id="242371715">
          <w:marLeft w:val="640"/>
          <w:marRight w:val="0"/>
          <w:marTop w:val="0"/>
          <w:marBottom w:val="0"/>
          <w:divBdr>
            <w:top w:val="none" w:sz="0" w:space="0" w:color="auto"/>
            <w:left w:val="none" w:sz="0" w:space="0" w:color="auto"/>
            <w:bottom w:val="none" w:sz="0" w:space="0" w:color="auto"/>
            <w:right w:val="none" w:sz="0" w:space="0" w:color="auto"/>
          </w:divBdr>
        </w:div>
      </w:divsChild>
    </w:div>
    <w:div w:id="1440106513">
      <w:bodyDiv w:val="1"/>
      <w:marLeft w:val="0"/>
      <w:marRight w:val="0"/>
      <w:marTop w:val="0"/>
      <w:marBottom w:val="0"/>
      <w:divBdr>
        <w:top w:val="none" w:sz="0" w:space="0" w:color="auto"/>
        <w:left w:val="none" w:sz="0" w:space="0" w:color="auto"/>
        <w:bottom w:val="none" w:sz="0" w:space="0" w:color="auto"/>
        <w:right w:val="none" w:sz="0" w:space="0" w:color="auto"/>
      </w:divBdr>
      <w:divsChild>
        <w:div w:id="1140348593">
          <w:marLeft w:val="640"/>
          <w:marRight w:val="0"/>
          <w:marTop w:val="0"/>
          <w:marBottom w:val="0"/>
          <w:divBdr>
            <w:top w:val="none" w:sz="0" w:space="0" w:color="auto"/>
            <w:left w:val="none" w:sz="0" w:space="0" w:color="auto"/>
            <w:bottom w:val="none" w:sz="0" w:space="0" w:color="auto"/>
            <w:right w:val="none" w:sz="0" w:space="0" w:color="auto"/>
          </w:divBdr>
        </w:div>
        <w:div w:id="1871257034">
          <w:marLeft w:val="640"/>
          <w:marRight w:val="0"/>
          <w:marTop w:val="0"/>
          <w:marBottom w:val="0"/>
          <w:divBdr>
            <w:top w:val="none" w:sz="0" w:space="0" w:color="auto"/>
            <w:left w:val="none" w:sz="0" w:space="0" w:color="auto"/>
            <w:bottom w:val="none" w:sz="0" w:space="0" w:color="auto"/>
            <w:right w:val="none" w:sz="0" w:space="0" w:color="auto"/>
          </w:divBdr>
        </w:div>
        <w:div w:id="1457408853">
          <w:marLeft w:val="640"/>
          <w:marRight w:val="0"/>
          <w:marTop w:val="0"/>
          <w:marBottom w:val="0"/>
          <w:divBdr>
            <w:top w:val="none" w:sz="0" w:space="0" w:color="auto"/>
            <w:left w:val="none" w:sz="0" w:space="0" w:color="auto"/>
            <w:bottom w:val="none" w:sz="0" w:space="0" w:color="auto"/>
            <w:right w:val="none" w:sz="0" w:space="0" w:color="auto"/>
          </w:divBdr>
        </w:div>
        <w:div w:id="523401847">
          <w:marLeft w:val="640"/>
          <w:marRight w:val="0"/>
          <w:marTop w:val="0"/>
          <w:marBottom w:val="0"/>
          <w:divBdr>
            <w:top w:val="none" w:sz="0" w:space="0" w:color="auto"/>
            <w:left w:val="none" w:sz="0" w:space="0" w:color="auto"/>
            <w:bottom w:val="none" w:sz="0" w:space="0" w:color="auto"/>
            <w:right w:val="none" w:sz="0" w:space="0" w:color="auto"/>
          </w:divBdr>
        </w:div>
        <w:div w:id="1624075604">
          <w:marLeft w:val="640"/>
          <w:marRight w:val="0"/>
          <w:marTop w:val="0"/>
          <w:marBottom w:val="0"/>
          <w:divBdr>
            <w:top w:val="none" w:sz="0" w:space="0" w:color="auto"/>
            <w:left w:val="none" w:sz="0" w:space="0" w:color="auto"/>
            <w:bottom w:val="none" w:sz="0" w:space="0" w:color="auto"/>
            <w:right w:val="none" w:sz="0" w:space="0" w:color="auto"/>
          </w:divBdr>
        </w:div>
        <w:div w:id="1451196358">
          <w:marLeft w:val="640"/>
          <w:marRight w:val="0"/>
          <w:marTop w:val="0"/>
          <w:marBottom w:val="0"/>
          <w:divBdr>
            <w:top w:val="none" w:sz="0" w:space="0" w:color="auto"/>
            <w:left w:val="none" w:sz="0" w:space="0" w:color="auto"/>
            <w:bottom w:val="none" w:sz="0" w:space="0" w:color="auto"/>
            <w:right w:val="none" w:sz="0" w:space="0" w:color="auto"/>
          </w:divBdr>
        </w:div>
        <w:div w:id="63453795">
          <w:marLeft w:val="640"/>
          <w:marRight w:val="0"/>
          <w:marTop w:val="0"/>
          <w:marBottom w:val="0"/>
          <w:divBdr>
            <w:top w:val="none" w:sz="0" w:space="0" w:color="auto"/>
            <w:left w:val="none" w:sz="0" w:space="0" w:color="auto"/>
            <w:bottom w:val="none" w:sz="0" w:space="0" w:color="auto"/>
            <w:right w:val="none" w:sz="0" w:space="0" w:color="auto"/>
          </w:divBdr>
        </w:div>
        <w:div w:id="2091154925">
          <w:marLeft w:val="640"/>
          <w:marRight w:val="0"/>
          <w:marTop w:val="0"/>
          <w:marBottom w:val="0"/>
          <w:divBdr>
            <w:top w:val="none" w:sz="0" w:space="0" w:color="auto"/>
            <w:left w:val="none" w:sz="0" w:space="0" w:color="auto"/>
            <w:bottom w:val="none" w:sz="0" w:space="0" w:color="auto"/>
            <w:right w:val="none" w:sz="0" w:space="0" w:color="auto"/>
          </w:divBdr>
        </w:div>
        <w:div w:id="158891135">
          <w:marLeft w:val="640"/>
          <w:marRight w:val="0"/>
          <w:marTop w:val="0"/>
          <w:marBottom w:val="0"/>
          <w:divBdr>
            <w:top w:val="none" w:sz="0" w:space="0" w:color="auto"/>
            <w:left w:val="none" w:sz="0" w:space="0" w:color="auto"/>
            <w:bottom w:val="none" w:sz="0" w:space="0" w:color="auto"/>
            <w:right w:val="none" w:sz="0" w:space="0" w:color="auto"/>
          </w:divBdr>
        </w:div>
        <w:div w:id="790825300">
          <w:marLeft w:val="640"/>
          <w:marRight w:val="0"/>
          <w:marTop w:val="0"/>
          <w:marBottom w:val="0"/>
          <w:divBdr>
            <w:top w:val="none" w:sz="0" w:space="0" w:color="auto"/>
            <w:left w:val="none" w:sz="0" w:space="0" w:color="auto"/>
            <w:bottom w:val="none" w:sz="0" w:space="0" w:color="auto"/>
            <w:right w:val="none" w:sz="0" w:space="0" w:color="auto"/>
          </w:divBdr>
        </w:div>
        <w:div w:id="1436246334">
          <w:marLeft w:val="640"/>
          <w:marRight w:val="0"/>
          <w:marTop w:val="0"/>
          <w:marBottom w:val="0"/>
          <w:divBdr>
            <w:top w:val="none" w:sz="0" w:space="0" w:color="auto"/>
            <w:left w:val="none" w:sz="0" w:space="0" w:color="auto"/>
            <w:bottom w:val="none" w:sz="0" w:space="0" w:color="auto"/>
            <w:right w:val="none" w:sz="0" w:space="0" w:color="auto"/>
          </w:divBdr>
        </w:div>
        <w:div w:id="1067218168">
          <w:marLeft w:val="640"/>
          <w:marRight w:val="0"/>
          <w:marTop w:val="0"/>
          <w:marBottom w:val="0"/>
          <w:divBdr>
            <w:top w:val="none" w:sz="0" w:space="0" w:color="auto"/>
            <w:left w:val="none" w:sz="0" w:space="0" w:color="auto"/>
            <w:bottom w:val="none" w:sz="0" w:space="0" w:color="auto"/>
            <w:right w:val="none" w:sz="0" w:space="0" w:color="auto"/>
          </w:divBdr>
        </w:div>
        <w:div w:id="1869373909">
          <w:marLeft w:val="640"/>
          <w:marRight w:val="0"/>
          <w:marTop w:val="0"/>
          <w:marBottom w:val="0"/>
          <w:divBdr>
            <w:top w:val="none" w:sz="0" w:space="0" w:color="auto"/>
            <w:left w:val="none" w:sz="0" w:space="0" w:color="auto"/>
            <w:bottom w:val="none" w:sz="0" w:space="0" w:color="auto"/>
            <w:right w:val="none" w:sz="0" w:space="0" w:color="auto"/>
          </w:divBdr>
        </w:div>
      </w:divsChild>
    </w:div>
    <w:div w:id="1557157766">
      <w:bodyDiv w:val="1"/>
      <w:marLeft w:val="0"/>
      <w:marRight w:val="0"/>
      <w:marTop w:val="0"/>
      <w:marBottom w:val="0"/>
      <w:divBdr>
        <w:top w:val="none" w:sz="0" w:space="0" w:color="auto"/>
        <w:left w:val="none" w:sz="0" w:space="0" w:color="auto"/>
        <w:bottom w:val="none" w:sz="0" w:space="0" w:color="auto"/>
        <w:right w:val="none" w:sz="0" w:space="0" w:color="auto"/>
      </w:divBdr>
      <w:divsChild>
        <w:div w:id="522864218">
          <w:marLeft w:val="640"/>
          <w:marRight w:val="0"/>
          <w:marTop w:val="0"/>
          <w:marBottom w:val="0"/>
          <w:divBdr>
            <w:top w:val="none" w:sz="0" w:space="0" w:color="auto"/>
            <w:left w:val="none" w:sz="0" w:space="0" w:color="auto"/>
            <w:bottom w:val="none" w:sz="0" w:space="0" w:color="auto"/>
            <w:right w:val="none" w:sz="0" w:space="0" w:color="auto"/>
          </w:divBdr>
        </w:div>
        <w:div w:id="338851735">
          <w:marLeft w:val="640"/>
          <w:marRight w:val="0"/>
          <w:marTop w:val="0"/>
          <w:marBottom w:val="0"/>
          <w:divBdr>
            <w:top w:val="none" w:sz="0" w:space="0" w:color="auto"/>
            <w:left w:val="none" w:sz="0" w:space="0" w:color="auto"/>
            <w:bottom w:val="none" w:sz="0" w:space="0" w:color="auto"/>
            <w:right w:val="none" w:sz="0" w:space="0" w:color="auto"/>
          </w:divBdr>
        </w:div>
        <w:div w:id="2055695450">
          <w:marLeft w:val="640"/>
          <w:marRight w:val="0"/>
          <w:marTop w:val="0"/>
          <w:marBottom w:val="0"/>
          <w:divBdr>
            <w:top w:val="none" w:sz="0" w:space="0" w:color="auto"/>
            <w:left w:val="none" w:sz="0" w:space="0" w:color="auto"/>
            <w:bottom w:val="none" w:sz="0" w:space="0" w:color="auto"/>
            <w:right w:val="none" w:sz="0" w:space="0" w:color="auto"/>
          </w:divBdr>
        </w:div>
        <w:div w:id="1674793271">
          <w:marLeft w:val="640"/>
          <w:marRight w:val="0"/>
          <w:marTop w:val="0"/>
          <w:marBottom w:val="0"/>
          <w:divBdr>
            <w:top w:val="none" w:sz="0" w:space="0" w:color="auto"/>
            <w:left w:val="none" w:sz="0" w:space="0" w:color="auto"/>
            <w:bottom w:val="none" w:sz="0" w:space="0" w:color="auto"/>
            <w:right w:val="none" w:sz="0" w:space="0" w:color="auto"/>
          </w:divBdr>
        </w:div>
        <w:div w:id="1466853018">
          <w:marLeft w:val="640"/>
          <w:marRight w:val="0"/>
          <w:marTop w:val="0"/>
          <w:marBottom w:val="0"/>
          <w:divBdr>
            <w:top w:val="none" w:sz="0" w:space="0" w:color="auto"/>
            <w:left w:val="none" w:sz="0" w:space="0" w:color="auto"/>
            <w:bottom w:val="none" w:sz="0" w:space="0" w:color="auto"/>
            <w:right w:val="none" w:sz="0" w:space="0" w:color="auto"/>
          </w:divBdr>
        </w:div>
        <w:div w:id="1209101702">
          <w:marLeft w:val="640"/>
          <w:marRight w:val="0"/>
          <w:marTop w:val="0"/>
          <w:marBottom w:val="0"/>
          <w:divBdr>
            <w:top w:val="none" w:sz="0" w:space="0" w:color="auto"/>
            <w:left w:val="none" w:sz="0" w:space="0" w:color="auto"/>
            <w:bottom w:val="none" w:sz="0" w:space="0" w:color="auto"/>
            <w:right w:val="none" w:sz="0" w:space="0" w:color="auto"/>
          </w:divBdr>
        </w:div>
        <w:div w:id="1319306670">
          <w:marLeft w:val="640"/>
          <w:marRight w:val="0"/>
          <w:marTop w:val="0"/>
          <w:marBottom w:val="0"/>
          <w:divBdr>
            <w:top w:val="none" w:sz="0" w:space="0" w:color="auto"/>
            <w:left w:val="none" w:sz="0" w:space="0" w:color="auto"/>
            <w:bottom w:val="none" w:sz="0" w:space="0" w:color="auto"/>
            <w:right w:val="none" w:sz="0" w:space="0" w:color="auto"/>
          </w:divBdr>
        </w:div>
        <w:div w:id="1658998888">
          <w:marLeft w:val="640"/>
          <w:marRight w:val="0"/>
          <w:marTop w:val="0"/>
          <w:marBottom w:val="0"/>
          <w:divBdr>
            <w:top w:val="none" w:sz="0" w:space="0" w:color="auto"/>
            <w:left w:val="none" w:sz="0" w:space="0" w:color="auto"/>
            <w:bottom w:val="none" w:sz="0" w:space="0" w:color="auto"/>
            <w:right w:val="none" w:sz="0" w:space="0" w:color="auto"/>
          </w:divBdr>
        </w:div>
        <w:div w:id="983393878">
          <w:marLeft w:val="640"/>
          <w:marRight w:val="0"/>
          <w:marTop w:val="0"/>
          <w:marBottom w:val="0"/>
          <w:divBdr>
            <w:top w:val="none" w:sz="0" w:space="0" w:color="auto"/>
            <w:left w:val="none" w:sz="0" w:space="0" w:color="auto"/>
            <w:bottom w:val="none" w:sz="0" w:space="0" w:color="auto"/>
            <w:right w:val="none" w:sz="0" w:space="0" w:color="auto"/>
          </w:divBdr>
        </w:div>
        <w:div w:id="535434862">
          <w:marLeft w:val="640"/>
          <w:marRight w:val="0"/>
          <w:marTop w:val="0"/>
          <w:marBottom w:val="0"/>
          <w:divBdr>
            <w:top w:val="none" w:sz="0" w:space="0" w:color="auto"/>
            <w:left w:val="none" w:sz="0" w:space="0" w:color="auto"/>
            <w:bottom w:val="none" w:sz="0" w:space="0" w:color="auto"/>
            <w:right w:val="none" w:sz="0" w:space="0" w:color="auto"/>
          </w:divBdr>
        </w:div>
        <w:div w:id="2044362610">
          <w:marLeft w:val="640"/>
          <w:marRight w:val="0"/>
          <w:marTop w:val="0"/>
          <w:marBottom w:val="0"/>
          <w:divBdr>
            <w:top w:val="none" w:sz="0" w:space="0" w:color="auto"/>
            <w:left w:val="none" w:sz="0" w:space="0" w:color="auto"/>
            <w:bottom w:val="none" w:sz="0" w:space="0" w:color="auto"/>
            <w:right w:val="none" w:sz="0" w:space="0" w:color="auto"/>
          </w:divBdr>
        </w:div>
        <w:div w:id="1570768047">
          <w:marLeft w:val="640"/>
          <w:marRight w:val="0"/>
          <w:marTop w:val="0"/>
          <w:marBottom w:val="0"/>
          <w:divBdr>
            <w:top w:val="none" w:sz="0" w:space="0" w:color="auto"/>
            <w:left w:val="none" w:sz="0" w:space="0" w:color="auto"/>
            <w:bottom w:val="none" w:sz="0" w:space="0" w:color="auto"/>
            <w:right w:val="none" w:sz="0" w:space="0" w:color="auto"/>
          </w:divBdr>
        </w:div>
        <w:div w:id="617949259">
          <w:marLeft w:val="640"/>
          <w:marRight w:val="0"/>
          <w:marTop w:val="0"/>
          <w:marBottom w:val="0"/>
          <w:divBdr>
            <w:top w:val="none" w:sz="0" w:space="0" w:color="auto"/>
            <w:left w:val="none" w:sz="0" w:space="0" w:color="auto"/>
            <w:bottom w:val="none" w:sz="0" w:space="0" w:color="auto"/>
            <w:right w:val="none" w:sz="0" w:space="0" w:color="auto"/>
          </w:divBdr>
        </w:div>
      </w:divsChild>
    </w:div>
    <w:div w:id="1643272636">
      <w:bodyDiv w:val="1"/>
      <w:marLeft w:val="0"/>
      <w:marRight w:val="0"/>
      <w:marTop w:val="0"/>
      <w:marBottom w:val="0"/>
      <w:divBdr>
        <w:top w:val="none" w:sz="0" w:space="0" w:color="auto"/>
        <w:left w:val="none" w:sz="0" w:space="0" w:color="auto"/>
        <w:bottom w:val="none" w:sz="0" w:space="0" w:color="auto"/>
        <w:right w:val="none" w:sz="0" w:space="0" w:color="auto"/>
      </w:divBdr>
      <w:divsChild>
        <w:div w:id="729500921">
          <w:marLeft w:val="640"/>
          <w:marRight w:val="0"/>
          <w:marTop w:val="0"/>
          <w:marBottom w:val="0"/>
          <w:divBdr>
            <w:top w:val="none" w:sz="0" w:space="0" w:color="auto"/>
            <w:left w:val="none" w:sz="0" w:space="0" w:color="auto"/>
            <w:bottom w:val="none" w:sz="0" w:space="0" w:color="auto"/>
            <w:right w:val="none" w:sz="0" w:space="0" w:color="auto"/>
          </w:divBdr>
        </w:div>
        <w:div w:id="2034726103">
          <w:marLeft w:val="640"/>
          <w:marRight w:val="0"/>
          <w:marTop w:val="0"/>
          <w:marBottom w:val="0"/>
          <w:divBdr>
            <w:top w:val="none" w:sz="0" w:space="0" w:color="auto"/>
            <w:left w:val="none" w:sz="0" w:space="0" w:color="auto"/>
            <w:bottom w:val="none" w:sz="0" w:space="0" w:color="auto"/>
            <w:right w:val="none" w:sz="0" w:space="0" w:color="auto"/>
          </w:divBdr>
        </w:div>
        <w:div w:id="247084467">
          <w:marLeft w:val="640"/>
          <w:marRight w:val="0"/>
          <w:marTop w:val="0"/>
          <w:marBottom w:val="0"/>
          <w:divBdr>
            <w:top w:val="none" w:sz="0" w:space="0" w:color="auto"/>
            <w:left w:val="none" w:sz="0" w:space="0" w:color="auto"/>
            <w:bottom w:val="none" w:sz="0" w:space="0" w:color="auto"/>
            <w:right w:val="none" w:sz="0" w:space="0" w:color="auto"/>
          </w:divBdr>
        </w:div>
        <w:div w:id="815101957">
          <w:marLeft w:val="640"/>
          <w:marRight w:val="0"/>
          <w:marTop w:val="0"/>
          <w:marBottom w:val="0"/>
          <w:divBdr>
            <w:top w:val="none" w:sz="0" w:space="0" w:color="auto"/>
            <w:left w:val="none" w:sz="0" w:space="0" w:color="auto"/>
            <w:bottom w:val="none" w:sz="0" w:space="0" w:color="auto"/>
            <w:right w:val="none" w:sz="0" w:space="0" w:color="auto"/>
          </w:divBdr>
        </w:div>
        <w:div w:id="334456539">
          <w:marLeft w:val="640"/>
          <w:marRight w:val="0"/>
          <w:marTop w:val="0"/>
          <w:marBottom w:val="0"/>
          <w:divBdr>
            <w:top w:val="none" w:sz="0" w:space="0" w:color="auto"/>
            <w:left w:val="none" w:sz="0" w:space="0" w:color="auto"/>
            <w:bottom w:val="none" w:sz="0" w:space="0" w:color="auto"/>
            <w:right w:val="none" w:sz="0" w:space="0" w:color="auto"/>
          </w:divBdr>
        </w:div>
        <w:div w:id="417404345">
          <w:marLeft w:val="640"/>
          <w:marRight w:val="0"/>
          <w:marTop w:val="0"/>
          <w:marBottom w:val="0"/>
          <w:divBdr>
            <w:top w:val="none" w:sz="0" w:space="0" w:color="auto"/>
            <w:left w:val="none" w:sz="0" w:space="0" w:color="auto"/>
            <w:bottom w:val="none" w:sz="0" w:space="0" w:color="auto"/>
            <w:right w:val="none" w:sz="0" w:space="0" w:color="auto"/>
          </w:divBdr>
        </w:div>
        <w:div w:id="1650749619">
          <w:marLeft w:val="640"/>
          <w:marRight w:val="0"/>
          <w:marTop w:val="0"/>
          <w:marBottom w:val="0"/>
          <w:divBdr>
            <w:top w:val="none" w:sz="0" w:space="0" w:color="auto"/>
            <w:left w:val="none" w:sz="0" w:space="0" w:color="auto"/>
            <w:bottom w:val="none" w:sz="0" w:space="0" w:color="auto"/>
            <w:right w:val="none" w:sz="0" w:space="0" w:color="auto"/>
          </w:divBdr>
        </w:div>
        <w:div w:id="630984412">
          <w:marLeft w:val="640"/>
          <w:marRight w:val="0"/>
          <w:marTop w:val="0"/>
          <w:marBottom w:val="0"/>
          <w:divBdr>
            <w:top w:val="none" w:sz="0" w:space="0" w:color="auto"/>
            <w:left w:val="none" w:sz="0" w:space="0" w:color="auto"/>
            <w:bottom w:val="none" w:sz="0" w:space="0" w:color="auto"/>
            <w:right w:val="none" w:sz="0" w:space="0" w:color="auto"/>
          </w:divBdr>
        </w:div>
        <w:div w:id="676883621">
          <w:marLeft w:val="640"/>
          <w:marRight w:val="0"/>
          <w:marTop w:val="0"/>
          <w:marBottom w:val="0"/>
          <w:divBdr>
            <w:top w:val="none" w:sz="0" w:space="0" w:color="auto"/>
            <w:left w:val="none" w:sz="0" w:space="0" w:color="auto"/>
            <w:bottom w:val="none" w:sz="0" w:space="0" w:color="auto"/>
            <w:right w:val="none" w:sz="0" w:space="0" w:color="auto"/>
          </w:divBdr>
        </w:div>
        <w:div w:id="587690655">
          <w:marLeft w:val="640"/>
          <w:marRight w:val="0"/>
          <w:marTop w:val="0"/>
          <w:marBottom w:val="0"/>
          <w:divBdr>
            <w:top w:val="none" w:sz="0" w:space="0" w:color="auto"/>
            <w:left w:val="none" w:sz="0" w:space="0" w:color="auto"/>
            <w:bottom w:val="none" w:sz="0" w:space="0" w:color="auto"/>
            <w:right w:val="none" w:sz="0" w:space="0" w:color="auto"/>
          </w:divBdr>
        </w:div>
        <w:div w:id="1918857945">
          <w:marLeft w:val="640"/>
          <w:marRight w:val="0"/>
          <w:marTop w:val="0"/>
          <w:marBottom w:val="0"/>
          <w:divBdr>
            <w:top w:val="none" w:sz="0" w:space="0" w:color="auto"/>
            <w:left w:val="none" w:sz="0" w:space="0" w:color="auto"/>
            <w:bottom w:val="none" w:sz="0" w:space="0" w:color="auto"/>
            <w:right w:val="none" w:sz="0" w:space="0" w:color="auto"/>
          </w:divBdr>
        </w:div>
        <w:div w:id="702289495">
          <w:marLeft w:val="640"/>
          <w:marRight w:val="0"/>
          <w:marTop w:val="0"/>
          <w:marBottom w:val="0"/>
          <w:divBdr>
            <w:top w:val="none" w:sz="0" w:space="0" w:color="auto"/>
            <w:left w:val="none" w:sz="0" w:space="0" w:color="auto"/>
            <w:bottom w:val="none" w:sz="0" w:space="0" w:color="auto"/>
            <w:right w:val="none" w:sz="0" w:space="0" w:color="auto"/>
          </w:divBdr>
        </w:div>
        <w:div w:id="98334707">
          <w:marLeft w:val="640"/>
          <w:marRight w:val="0"/>
          <w:marTop w:val="0"/>
          <w:marBottom w:val="0"/>
          <w:divBdr>
            <w:top w:val="none" w:sz="0" w:space="0" w:color="auto"/>
            <w:left w:val="none" w:sz="0" w:space="0" w:color="auto"/>
            <w:bottom w:val="none" w:sz="0" w:space="0" w:color="auto"/>
            <w:right w:val="none" w:sz="0" w:space="0" w:color="auto"/>
          </w:divBdr>
        </w:div>
      </w:divsChild>
    </w:div>
    <w:div w:id="1849247810">
      <w:bodyDiv w:val="1"/>
      <w:marLeft w:val="0"/>
      <w:marRight w:val="0"/>
      <w:marTop w:val="0"/>
      <w:marBottom w:val="0"/>
      <w:divBdr>
        <w:top w:val="none" w:sz="0" w:space="0" w:color="auto"/>
        <w:left w:val="none" w:sz="0" w:space="0" w:color="auto"/>
        <w:bottom w:val="none" w:sz="0" w:space="0" w:color="auto"/>
        <w:right w:val="none" w:sz="0" w:space="0" w:color="auto"/>
      </w:divBdr>
      <w:divsChild>
        <w:div w:id="1114061226">
          <w:marLeft w:val="640"/>
          <w:marRight w:val="0"/>
          <w:marTop w:val="0"/>
          <w:marBottom w:val="0"/>
          <w:divBdr>
            <w:top w:val="none" w:sz="0" w:space="0" w:color="auto"/>
            <w:left w:val="none" w:sz="0" w:space="0" w:color="auto"/>
            <w:bottom w:val="none" w:sz="0" w:space="0" w:color="auto"/>
            <w:right w:val="none" w:sz="0" w:space="0" w:color="auto"/>
          </w:divBdr>
        </w:div>
        <w:div w:id="1100183170">
          <w:marLeft w:val="640"/>
          <w:marRight w:val="0"/>
          <w:marTop w:val="0"/>
          <w:marBottom w:val="0"/>
          <w:divBdr>
            <w:top w:val="none" w:sz="0" w:space="0" w:color="auto"/>
            <w:left w:val="none" w:sz="0" w:space="0" w:color="auto"/>
            <w:bottom w:val="none" w:sz="0" w:space="0" w:color="auto"/>
            <w:right w:val="none" w:sz="0" w:space="0" w:color="auto"/>
          </w:divBdr>
        </w:div>
        <w:div w:id="2053075674">
          <w:marLeft w:val="640"/>
          <w:marRight w:val="0"/>
          <w:marTop w:val="0"/>
          <w:marBottom w:val="0"/>
          <w:divBdr>
            <w:top w:val="none" w:sz="0" w:space="0" w:color="auto"/>
            <w:left w:val="none" w:sz="0" w:space="0" w:color="auto"/>
            <w:bottom w:val="none" w:sz="0" w:space="0" w:color="auto"/>
            <w:right w:val="none" w:sz="0" w:space="0" w:color="auto"/>
          </w:divBdr>
        </w:div>
        <w:div w:id="898128454">
          <w:marLeft w:val="640"/>
          <w:marRight w:val="0"/>
          <w:marTop w:val="0"/>
          <w:marBottom w:val="0"/>
          <w:divBdr>
            <w:top w:val="none" w:sz="0" w:space="0" w:color="auto"/>
            <w:left w:val="none" w:sz="0" w:space="0" w:color="auto"/>
            <w:bottom w:val="none" w:sz="0" w:space="0" w:color="auto"/>
            <w:right w:val="none" w:sz="0" w:space="0" w:color="auto"/>
          </w:divBdr>
        </w:div>
        <w:div w:id="1278490217">
          <w:marLeft w:val="640"/>
          <w:marRight w:val="0"/>
          <w:marTop w:val="0"/>
          <w:marBottom w:val="0"/>
          <w:divBdr>
            <w:top w:val="none" w:sz="0" w:space="0" w:color="auto"/>
            <w:left w:val="none" w:sz="0" w:space="0" w:color="auto"/>
            <w:bottom w:val="none" w:sz="0" w:space="0" w:color="auto"/>
            <w:right w:val="none" w:sz="0" w:space="0" w:color="auto"/>
          </w:divBdr>
        </w:div>
        <w:div w:id="2103380592">
          <w:marLeft w:val="640"/>
          <w:marRight w:val="0"/>
          <w:marTop w:val="0"/>
          <w:marBottom w:val="0"/>
          <w:divBdr>
            <w:top w:val="none" w:sz="0" w:space="0" w:color="auto"/>
            <w:left w:val="none" w:sz="0" w:space="0" w:color="auto"/>
            <w:bottom w:val="none" w:sz="0" w:space="0" w:color="auto"/>
            <w:right w:val="none" w:sz="0" w:space="0" w:color="auto"/>
          </w:divBdr>
        </w:div>
        <w:div w:id="2022313622">
          <w:marLeft w:val="640"/>
          <w:marRight w:val="0"/>
          <w:marTop w:val="0"/>
          <w:marBottom w:val="0"/>
          <w:divBdr>
            <w:top w:val="none" w:sz="0" w:space="0" w:color="auto"/>
            <w:left w:val="none" w:sz="0" w:space="0" w:color="auto"/>
            <w:bottom w:val="none" w:sz="0" w:space="0" w:color="auto"/>
            <w:right w:val="none" w:sz="0" w:space="0" w:color="auto"/>
          </w:divBdr>
        </w:div>
        <w:div w:id="221066094">
          <w:marLeft w:val="640"/>
          <w:marRight w:val="0"/>
          <w:marTop w:val="0"/>
          <w:marBottom w:val="0"/>
          <w:divBdr>
            <w:top w:val="none" w:sz="0" w:space="0" w:color="auto"/>
            <w:left w:val="none" w:sz="0" w:space="0" w:color="auto"/>
            <w:bottom w:val="none" w:sz="0" w:space="0" w:color="auto"/>
            <w:right w:val="none" w:sz="0" w:space="0" w:color="auto"/>
          </w:divBdr>
        </w:div>
        <w:div w:id="512695529">
          <w:marLeft w:val="640"/>
          <w:marRight w:val="0"/>
          <w:marTop w:val="0"/>
          <w:marBottom w:val="0"/>
          <w:divBdr>
            <w:top w:val="none" w:sz="0" w:space="0" w:color="auto"/>
            <w:left w:val="none" w:sz="0" w:space="0" w:color="auto"/>
            <w:bottom w:val="none" w:sz="0" w:space="0" w:color="auto"/>
            <w:right w:val="none" w:sz="0" w:space="0" w:color="auto"/>
          </w:divBdr>
        </w:div>
        <w:div w:id="613636888">
          <w:marLeft w:val="640"/>
          <w:marRight w:val="0"/>
          <w:marTop w:val="0"/>
          <w:marBottom w:val="0"/>
          <w:divBdr>
            <w:top w:val="none" w:sz="0" w:space="0" w:color="auto"/>
            <w:left w:val="none" w:sz="0" w:space="0" w:color="auto"/>
            <w:bottom w:val="none" w:sz="0" w:space="0" w:color="auto"/>
            <w:right w:val="none" w:sz="0" w:space="0" w:color="auto"/>
          </w:divBdr>
        </w:div>
        <w:div w:id="1173373021">
          <w:marLeft w:val="640"/>
          <w:marRight w:val="0"/>
          <w:marTop w:val="0"/>
          <w:marBottom w:val="0"/>
          <w:divBdr>
            <w:top w:val="none" w:sz="0" w:space="0" w:color="auto"/>
            <w:left w:val="none" w:sz="0" w:space="0" w:color="auto"/>
            <w:bottom w:val="none" w:sz="0" w:space="0" w:color="auto"/>
            <w:right w:val="none" w:sz="0" w:space="0" w:color="auto"/>
          </w:divBdr>
        </w:div>
        <w:div w:id="1107696728">
          <w:marLeft w:val="640"/>
          <w:marRight w:val="0"/>
          <w:marTop w:val="0"/>
          <w:marBottom w:val="0"/>
          <w:divBdr>
            <w:top w:val="none" w:sz="0" w:space="0" w:color="auto"/>
            <w:left w:val="none" w:sz="0" w:space="0" w:color="auto"/>
            <w:bottom w:val="none" w:sz="0" w:space="0" w:color="auto"/>
            <w:right w:val="none" w:sz="0" w:space="0" w:color="auto"/>
          </w:divBdr>
        </w:div>
        <w:div w:id="1976518851">
          <w:marLeft w:val="640"/>
          <w:marRight w:val="0"/>
          <w:marTop w:val="0"/>
          <w:marBottom w:val="0"/>
          <w:divBdr>
            <w:top w:val="none" w:sz="0" w:space="0" w:color="auto"/>
            <w:left w:val="none" w:sz="0" w:space="0" w:color="auto"/>
            <w:bottom w:val="none" w:sz="0" w:space="0" w:color="auto"/>
            <w:right w:val="none" w:sz="0" w:space="0" w:color="auto"/>
          </w:divBdr>
        </w:div>
      </w:divsChild>
    </w:div>
    <w:div w:id="2071464311">
      <w:bodyDiv w:val="1"/>
      <w:marLeft w:val="0"/>
      <w:marRight w:val="0"/>
      <w:marTop w:val="0"/>
      <w:marBottom w:val="0"/>
      <w:divBdr>
        <w:top w:val="none" w:sz="0" w:space="0" w:color="auto"/>
        <w:left w:val="none" w:sz="0" w:space="0" w:color="auto"/>
        <w:bottom w:val="none" w:sz="0" w:space="0" w:color="auto"/>
        <w:right w:val="none" w:sz="0" w:space="0" w:color="auto"/>
      </w:divBdr>
      <w:divsChild>
        <w:div w:id="2092385290">
          <w:marLeft w:val="640"/>
          <w:marRight w:val="0"/>
          <w:marTop w:val="0"/>
          <w:marBottom w:val="0"/>
          <w:divBdr>
            <w:top w:val="none" w:sz="0" w:space="0" w:color="auto"/>
            <w:left w:val="none" w:sz="0" w:space="0" w:color="auto"/>
            <w:bottom w:val="none" w:sz="0" w:space="0" w:color="auto"/>
            <w:right w:val="none" w:sz="0" w:space="0" w:color="auto"/>
          </w:divBdr>
        </w:div>
        <w:div w:id="1098409325">
          <w:marLeft w:val="640"/>
          <w:marRight w:val="0"/>
          <w:marTop w:val="0"/>
          <w:marBottom w:val="0"/>
          <w:divBdr>
            <w:top w:val="none" w:sz="0" w:space="0" w:color="auto"/>
            <w:left w:val="none" w:sz="0" w:space="0" w:color="auto"/>
            <w:bottom w:val="none" w:sz="0" w:space="0" w:color="auto"/>
            <w:right w:val="none" w:sz="0" w:space="0" w:color="auto"/>
          </w:divBdr>
        </w:div>
        <w:div w:id="831792787">
          <w:marLeft w:val="640"/>
          <w:marRight w:val="0"/>
          <w:marTop w:val="0"/>
          <w:marBottom w:val="0"/>
          <w:divBdr>
            <w:top w:val="none" w:sz="0" w:space="0" w:color="auto"/>
            <w:left w:val="none" w:sz="0" w:space="0" w:color="auto"/>
            <w:bottom w:val="none" w:sz="0" w:space="0" w:color="auto"/>
            <w:right w:val="none" w:sz="0" w:space="0" w:color="auto"/>
          </w:divBdr>
        </w:div>
        <w:div w:id="1886600996">
          <w:marLeft w:val="640"/>
          <w:marRight w:val="0"/>
          <w:marTop w:val="0"/>
          <w:marBottom w:val="0"/>
          <w:divBdr>
            <w:top w:val="none" w:sz="0" w:space="0" w:color="auto"/>
            <w:left w:val="none" w:sz="0" w:space="0" w:color="auto"/>
            <w:bottom w:val="none" w:sz="0" w:space="0" w:color="auto"/>
            <w:right w:val="none" w:sz="0" w:space="0" w:color="auto"/>
          </w:divBdr>
        </w:div>
        <w:div w:id="1859539775">
          <w:marLeft w:val="640"/>
          <w:marRight w:val="0"/>
          <w:marTop w:val="0"/>
          <w:marBottom w:val="0"/>
          <w:divBdr>
            <w:top w:val="none" w:sz="0" w:space="0" w:color="auto"/>
            <w:left w:val="none" w:sz="0" w:space="0" w:color="auto"/>
            <w:bottom w:val="none" w:sz="0" w:space="0" w:color="auto"/>
            <w:right w:val="none" w:sz="0" w:space="0" w:color="auto"/>
          </w:divBdr>
        </w:div>
        <w:div w:id="1256744038">
          <w:marLeft w:val="640"/>
          <w:marRight w:val="0"/>
          <w:marTop w:val="0"/>
          <w:marBottom w:val="0"/>
          <w:divBdr>
            <w:top w:val="none" w:sz="0" w:space="0" w:color="auto"/>
            <w:left w:val="none" w:sz="0" w:space="0" w:color="auto"/>
            <w:bottom w:val="none" w:sz="0" w:space="0" w:color="auto"/>
            <w:right w:val="none" w:sz="0" w:space="0" w:color="auto"/>
          </w:divBdr>
        </w:div>
        <w:div w:id="830560931">
          <w:marLeft w:val="640"/>
          <w:marRight w:val="0"/>
          <w:marTop w:val="0"/>
          <w:marBottom w:val="0"/>
          <w:divBdr>
            <w:top w:val="none" w:sz="0" w:space="0" w:color="auto"/>
            <w:left w:val="none" w:sz="0" w:space="0" w:color="auto"/>
            <w:bottom w:val="none" w:sz="0" w:space="0" w:color="auto"/>
            <w:right w:val="none" w:sz="0" w:space="0" w:color="auto"/>
          </w:divBdr>
        </w:div>
        <w:div w:id="1272080728">
          <w:marLeft w:val="640"/>
          <w:marRight w:val="0"/>
          <w:marTop w:val="0"/>
          <w:marBottom w:val="0"/>
          <w:divBdr>
            <w:top w:val="none" w:sz="0" w:space="0" w:color="auto"/>
            <w:left w:val="none" w:sz="0" w:space="0" w:color="auto"/>
            <w:bottom w:val="none" w:sz="0" w:space="0" w:color="auto"/>
            <w:right w:val="none" w:sz="0" w:space="0" w:color="auto"/>
          </w:divBdr>
        </w:div>
        <w:div w:id="1850362772">
          <w:marLeft w:val="640"/>
          <w:marRight w:val="0"/>
          <w:marTop w:val="0"/>
          <w:marBottom w:val="0"/>
          <w:divBdr>
            <w:top w:val="none" w:sz="0" w:space="0" w:color="auto"/>
            <w:left w:val="none" w:sz="0" w:space="0" w:color="auto"/>
            <w:bottom w:val="none" w:sz="0" w:space="0" w:color="auto"/>
            <w:right w:val="none" w:sz="0" w:space="0" w:color="auto"/>
          </w:divBdr>
        </w:div>
        <w:div w:id="372538428">
          <w:marLeft w:val="640"/>
          <w:marRight w:val="0"/>
          <w:marTop w:val="0"/>
          <w:marBottom w:val="0"/>
          <w:divBdr>
            <w:top w:val="none" w:sz="0" w:space="0" w:color="auto"/>
            <w:left w:val="none" w:sz="0" w:space="0" w:color="auto"/>
            <w:bottom w:val="none" w:sz="0" w:space="0" w:color="auto"/>
            <w:right w:val="none" w:sz="0" w:space="0" w:color="auto"/>
          </w:divBdr>
        </w:div>
        <w:div w:id="733503152">
          <w:marLeft w:val="640"/>
          <w:marRight w:val="0"/>
          <w:marTop w:val="0"/>
          <w:marBottom w:val="0"/>
          <w:divBdr>
            <w:top w:val="none" w:sz="0" w:space="0" w:color="auto"/>
            <w:left w:val="none" w:sz="0" w:space="0" w:color="auto"/>
            <w:bottom w:val="none" w:sz="0" w:space="0" w:color="auto"/>
            <w:right w:val="none" w:sz="0" w:space="0" w:color="auto"/>
          </w:divBdr>
        </w:div>
        <w:div w:id="577205107">
          <w:marLeft w:val="640"/>
          <w:marRight w:val="0"/>
          <w:marTop w:val="0"/>
          <w:marBottom w:val="0"/>
          <w:divBdr>
            <w:top w:val="none" w:sz="0" w:space="0" w:color="auto"/>
            <w:left w:val="none" w:sz="0" w:space="0" w:color="auto"/>
            <w:bottom w:val="none" w:sz="0" w:space="0" w:color="auto"/>
            <w:right w:val="none" w:sz="0" w:space="0" w:color="auto"/>
          </w:divBdr>
        </w:div>
        <w:div w:id="824472954">
          <w:marLeft w:val="640"/>
          <w:marRight w:val="0"/>
          <w:marTop w:val="0"/>
          <w:marBottom w:val="0"/>
          <w:divBdr>
            <w:top w:val="none" w:sz="0" w:space="0" w:color="auto"/>
            <w:left w:val="none" w:sz="0" w:space="0" w:color="auto"/>
            <w:bottom w:val="none" w:sz="0" w:space="0" w:color="auto"/>
            <w:right w:val="none" w:sz="0" w:space="0" w:color="auto"/>
          </w:divBdr>
        </w:div>
      </w:divsChild>
    </w:div>
    <w:div w:id="2087608138">
      <w:bodyDiv w:val="1"/>
      <w:marLeft w:val="0"/>
      <w:marRight w:val="0"/>
      <w:marTop w:val="0"/>
      <w:marBottom w:val="0"/>
      <w:divBdr>
        <w:top w:val="none" w:sz="0" w:space="0" w:color="auto"/>
        <w:left w:val="none" w:sz="0" w:space="0" w:color="auto"/>
        <w:bottom w:val="none" w:sz="0" w:space="0" w:color="auto"/>
        <w:right w:val="none" w:sz="0" w:space="0" w:color="auto"/>
      </w:divBdr>
      <w:divsChild>
        <w:div w:id="1464346746">
          <w:marLeft w:val="640"/>
          <w:marRight w:val="0"/>
          <w:marTop w:val="0"/>
          <w:marBottom w:val="0"/>
          <w:divBdr>
            <w:top w:val="none" w:sz="0" w:space="0" w:color="auto"/>
            <w:left w:val="none" w:sz="0" w:space="0" w:color="auto"/>
            <w:bottom w:val="none" w:sz="0" w:space="0" w:color="auto"/>
            <w:right w:val="none" w:sz="0" w:space="0" w:color="auto"/>
          </w:divBdr>
        </w:div>
        <w:div w:id="1445996651">
          <w:marLeft w:val="640"/>
          <w:marRight w:val="0"/>
          <w:marTop w:val="0"/>
          <w:marBottom w:val="0"/>
          <w:divBdr>
            <w:top w:val="none" w:sz="0" w:space="0" w:color="auto"/>
            <w:left w:val="none" w:sz="0" w:space="0" w:color="auto"/>
            <w:bottom w:val="none" w:sz="0" w:space="0" w:color="auto"/>
            <w:right w:val="none" w:sz="0" w:space="0" w:color="auto"/>
          </w:divBdr>
        </w:div>
        <w:div w:id="391923610">
          <w:marLeft w:val="640"/>
          <w:marRight w:val="0"/>
          <w:marTop w:val="0"/>
          <w:marBottom w:val="0"/>
          <w:divBdr>
            <w:top w:val="none" w:sz="0" w:space="0" w:color="auto"/>
            <w:left w:val="none" w:sz="0" w:space="0" w:color="auto"/>
            <w:bottom w:val="none" w:sz="0" w:space="0" w:color="auto"/>
            <w:right w:val="none" w:sz="0" w:space="0" w:color="auto"/>
          </w:divBdr>
        </w:div>
        <w:div w:id="1893226659">
          <w:marLeft w:val="640"/>
          <w:marRight w:val="0"/>
          <w:marTop w:val="0"/>
          <w:marBottom w:val="0"/>
          <w:divBdr>
            <w:top w:val="none" w:sz="0" w:space="0" w:color="auto"/>
            <w:left w:val="none" w:sz="0" w:space="0" w:color="auto"/>
            <w:bottom w:val="none" w:sz="0" w:space="0" w:color="auto"/>
            <w:right w:val="none" w:sz="0" w:space="0" w:color="auto"/>
          </w:divBdr>
        </w:div>
        <w:div w:id="84957497">
          <w:marLeft w:val="640"/>
          <w:marRight w:val="0"/>
          <w:marTop w:val="0"/>
          <w:marBottom w:val="0"/>
          <w:divBdr>
            <w:top w:val="none" w:sz="0" w:space="0" w:color="auto"/>
            <w:left w:val="none" w:sz="0" w:space="0" w:color="auto"/>
            <w:bottom w:val="none" w:sz="0" w:space="0" w:color="auto"/>
            <w:right w:val="none" w:sz="0" w:space="0" w:color="auto"/>
          </w:divBdr>
        </w:div>
        <w:div w:id="2065566214">
          <w:marLeft w:val="640"/>
          <w:marRight w:val="0"/>
          <w:marTop w:val="0"/>
          <w:marBottom w:val="0"/>
          <w:divBdr>
            <w:top w:val="none" w:sz="0" w:space="0" w:color="auto"/>
            <w:left w:val="none" w:sz="0" w:space="0" w:color="auto"/>
            <w:bottom w:val="none" w:sz="0" w:space="0" w:color="auto"/>
            <w:right w:val="none" w:sz="0" w:space="0" w:color="auto"/>
          </w:divBdr>
        </w:div>
        <w:div w:id="522523237">
          <w:marLeft w:val="640"/>
          <w:marRight w:val="0"/>
          <w:marTop w:val="0"/>
          <w:marBottom w:val="0"/>
          <w:divBdr>
            <w:top w:val="none" w:sz="0" w:space="0" w:color="auto"/>
            <w:left w:val="none" w:sz="0" w:space="0" w:color="auto"/>
            <w:bottom w:val="none" w:sz="0" w:space="0" w:color="auto"/>
            <w:right w:val="none" w:sz="0" w:space="0" w:color="auto"/>
          </w:divBdr>
        </w:div>
        <w:div w:id="987175854">
          <w:marLeft w:val="640"/>
          <w:marRight w:val="0"/>
          <w:marTop w:val="0"/>
          <w:marBottom w:val="0"/>
          <w:divBdr>
            <w:top w:val="none" w:sz="0" w:space="0" w:color="auto"/>
            <w:left w:val="none" w:sz="0" w:space="0" w:color="auto"/>
            <w:bottom w:val="none" w:sz="0" w:space="0" w:color="auto"/>
            <w:right w:val="none" w:sz="0" w:space="0" w:color="auto"/>
          </w:divBdr>
        </w:div>
        <w:div w:id="1697579626">
          <w:marLeft w:val="640"/>
          <w:marRight w:val="0"/>
          <w:marTop w:val="0"/>
          <w:marBottom w:val="0"/>
          <w:divBdr>
            <w:top w:val="none" w:sz="0" w:space="0" w:color="auto"/>
            <w:left w:val="none" w:sz="0" w:space="0" w:color="auto"/>
            <w:bottom w:val="none" w:sz="0" w:space="0" w:color="auto"/>
            <w:right w:val="none" w:sz="0" w:space="0" w:color="auto"/>
          </w:divBdr>
        </w:div>
        <w:div w:id="739257797">
          <w:marLeft w:val="640"/>
          <w:marRight w:val="0"/>
          <w:marTop w:val="0"/>
          <w:marBottom w:val="0"/>
          <w:divBdr>
            <w:top w:val="none" w:sz="0" w:space="0" w:color="auto"/>
            <w:left w:val="none" w:sz="0" w:space="0" w:color="auto"/>
            <w:bottom w:val="none" w:sz="0" w:space="0" w:color="auto"/>
            <w:right w:val="none" w:sz="0" w:space="0" w:color="auto"/>
          </w:divBdr>
        </w:div>
        <w:div w:id="1890259523">
          <w:marLeft w:val="640"/>
          <w:marRight w:val="0"/>
          <w:marTop w:val="0"/>
          <w:marBottom w:val="0"/>
          <w:divBdr>
            <w:top w:val="none" w:sz="0" w:space="0" w:color="auto"/>
            <w:left w:val="none" w:sz="0" w:space="0" w:color="auto"/>
            <w:bottom w:val="none" w:sz="0" w:space="0" w:color="auto"/>
            <w:right w:val="none" w:sz="0" w:space="0" w:color="auto"/>
          </w:divBdr>
        </w:div>
        <w:div w:id="302462800">
          <w:marLeft w:val="640"/>
          <w:marRight w:val="0"/>
          <w:marTop w:val="0"/>
          <w:marBottom w:val="0"/>
          <w:divBdr>
            <w:top w:val="none" w:sz="0" w:space="0" w:color="auto"/>
            <w:left w:val="none" w:sz="0" w:space="0" w:color="auto"/>
            <w:bottom w:val="none" w:sz="0" w:space="0" w:color="auto"/>
            <w:right w:val="none" w:sz="0" w:space="0" w:color="auto"/>
          </w:divBdr>
        </w:div>
        <w:div w:id="586035095">
          <w:marLeft w:val="640"/>
          <w:marRight w:val="0"/>
          <w:marTop w:val="0"/>
          <w:marBottom w:val="0"/>
          <w:divBdr>
            <w:top w:val="none" w:sz="0" w:space="0" w:color="auto"/>
            <w:left w:val="none" w:sz="0" w:space="0" w:color="auto"/>
            <w:bottom w:val="none" w:sz="0" w:space="0" w:color="auto"/>
            <w:right w:val="none" w:sz="0" w:space="0" w:color="auto"/>
          </w:divBdr>
        </w:div>
        <w:div w:id="121727650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7E4E33C-9E55-4564-8B44-F532CF32FB11}"/>
      </w:docPartPr>
      <w:docPartBody>
        <w:p w:rsidR="00001E82" w:rsidRDefault="00E06964">
          <w:r w:rsidRPr="000D51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64"/>
    <w:rsid w:val="00001E82"/>
    <w:rsid w:val="000D684B"/>
    <w:rsid w:val="00510C79"/>
    <w:rsid w:val="00DF54C6"/>
    <w:rsid w:val="00E06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069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EE97D4-3744-4312-995B-19E0AD782933}">
  <we:reference id="wa104382081" version="1.55.1.0" store="en-US" storeType="OMEX"/>
  <we:alternateReferences>
    <we:reference id="WA104382081" version="1.55.1.0" store="" storeType="OMEX"/>
  </we:alternateReferences>
  <we:properties>
    <we:property name="MENDELEY_CITATIONS" value="[{&quot;citationID&quot;:&quot;MENDELEY_CITATION_72c1f876-2069-46d0-827b-cddbe7bbbb92&quot;,&quot;properties&quot;:{&quot;noteIndex&quot;:0},&quot;isEdited&quot;:false,&quot;manualOverride&quot;:{&quot;isManuallyOverridden&quot;:false,&quot;citeprocText&quot;:&quot;[1], [2]&quot;,&quot;manualOverrideText&quot;:&quot;&quot;},&quot;citationTag&quot;:&quot;MENDELEY_CITATION_v3_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&quot;,&quot;citationItems&quot;:[{&quot;id&quot;:&quot;3b183d3f-5004-33d4-bae8-e68edd681746&quot;,&quot;itemData&quot;:{&quot;type&quot;:&quot;article-journal&quot;,&quot;id&quot;:&quot;3b183d3f-5004-33d4-bae8-e68edd681746&quot;,&quot;title&quot;:&quot;Comprehensive Analysis and Optimal Design of Hybrid Renewable Energy System for Rural Electrification in West Papua, Indonesia&quot;,&quot;author&quot;:[{&quot;family&quot;:&quot;Bawan&quot;,&quot;given&quot;:&quot;E K&quot;,&quot;parse-names&quot;:false,&quot;dropping-particle&quot;:&quot;&quot;,&quot;non-dropping-particle&quot;:&quot;&quot;},{&quot;family&quot;:&quot;Wijaya&quot;,&quot;given&quot;:&quot;F D&quot;,&quot;parse-names&quot;:false,&quot;dropping-particle&quot;:&quot;&quot;,&quot;non-dropping-particle&quot;:&quot;&quot;},{&quot;family&quot;:&quot;Ali&quot;,&quot;given&quot;:&quot;H R&quot;,&quot;parse-names&quot;:false,&quot;dropping-particle&quot;:&quot;&quot;,&quot;non-dropping-particle&quot;:&quot;&quot;},{&quot;family&quot;:&quot;Vasquez&quot;,&quot;given&quot;:&quot;J C&quot;,&quot;parse-names&quot;:false,&quot;dropping-particle&quot;:&quot;&quot;,&quot;non-dropping-particle&quot;:&quot;&quot;}],&quot;container-title&quot;:&quot;IEEE Access&quot;,&quot;DOI&quot;:&quot;10.1109/ACCESS.2025.3556020&quot;,&quot;ISSN&quot;:&quot;2169-3536&quot;,&quot;issued&quot;:{&quot;date-parts&quot;:[[2025]]},&quot;page&quot;:&quot;66250-66275&quot;,&quot;volume&quot;:&quot;13&quot;,&quot;container-title-short&quot;:&quot;&quot;},&quot;isTemporary&quot;:false},{&quot;id&quot;:&quot;f8515afb-8ffb-3a2d-8941-2edcf09b91a9&quot;,&quot;itemData&quot;:{&quot;type&quot;:&quot;article-journal&quot;,&quot;id&quot;:&quot;f8515afb-8ffb-3a2d-8941-2edcf09b91a9&quot;,&quot;title&quot;:&quot;The road map for sustainable development using solar energy electricity generation in Tanzania&quot;,&quot;author&quot;:[{&quot;family&quot;:&quot;Okika&quot;,&quot;given&quot;:&quot;Michael Chuba&quot;,&quot;parse-names&quot;:false,&quot;dropping-particle&quot;:&quot;&quot;,&quot;non-dropping-particle&quot;:&quot;&quot;},{&quot;family&quot;:&quot;Musonda&quot;,&quot;given&quot;:&quot;Innocent&quot;,&quot;parse-names&quot;:false,&quot;dropping-particle&quot;:&quot;&quot;,&quot;non-dropping-particle&quot;:&quot;&quot;},{&quot;family&quot;:&quot;Monko&quot;,&quot;given&quot;:&quot;Rehema Joseph&quot;,&quot;parse-names&quot;:false,&quot;dropping-particle&quot;:&quot;&quot;,&quot;non-dropping-particle&quot;:&quot;&quot;},{&quot;family&quot;:&quot;Phoya&quot;,&quot;given&quot;:&quot;Sarah A&quot;,&quot;parse-names&quot;:false,&quot;dropping-particle&quot;:&quot;&quot;,&quot;non-dropping-particle&quot;:&quot;&quot;}],&quot;container-title&quot;:&quot;Energy Strategy Reviews&quot;,&quot;DOI&quot;:&quot;https://doi.org/10.1016/j.esr.2024.101630&quot;,&quot;ISSN&quot;:&quot;2211-467X&quot;,&quot;URL&quot;:&quot;https://www.sciencedirect.com/science/article/pii/S2211467X24003390&quot;,&quot;issued&quot;:{&quot;date-parts&quot;:[[2025]]},&quot;page&quot;:&quot;101630&quot;,&quot;abstract&quot;:&quot;Tanzania is keen in sustainable development via broad use of renewable energy. Tanzania has adopted renewable energy sources as an essential element of its development programme, demonstrating its unwavering commitment to combating climate change and guaranteeing a better future. Recognising the critical need to decrease its carbon footprint and achieve energy independence. This dynamic transition toward renewables also not only improved Tanzania's energy security but it has also stimulated long-term economic development by creating jobs and increasing rural electrification rates. A wealth of solar resources and great sunlight annually, create a great climate for solar energy generation. Using these diverse resources, Tanzania may minimise its dependency on fossil fuels, reduce environmental damage and attain energy security. Embracing renewable energy also not only meet current energy demands, but will also support long-term development, benefiting the country and its citizens. The aim of the paper was to identify and review the environmental consequences of solar energy, government regulations, solar energy projects, improving energy access, challenges and future possibilities for solar energy and to examine the road map for fully harnessing solar energy to facilitate sustainable development to meet the United Nation's sustainable development goals. The findings showed that solar energy use has expanded moderately but the benefits are not fully utilised yet. Nevertheless, greater efforts should be made to mitigate some challenges like grid connectivity, fully implementing policies and putting structures, resources and technologies in place to fully harness solar energy for green and eco-friendly electricity production and sustainable development in Tanzania.&quot;,&quot;volume&quot;:&quot;57&quot;,&quot;container-title-short&quot;:&quot;&quot;},&quot;isTemporary&quot;:false}]},{&quot;citationID&quot;:&quot;MENDELEY_CITATION_a7001288-54e3-4fa0-977c-be28e3fc3886&quot;,&quot;properties&quot;:{&quot;noteIndex&quot;:0},&quot;isEdited&quot;:false,&quot;manualOverride&quot;:{&quot;isManuallyOverridden&quot;:false,&quot;citeprocText&quot;:&quot;[3], [4]&quot;,&quot;manualOverrideText&quot;:&quot;&quot;},&quot;citationTag&quot;:&quot;MENDELEY_CITATION_v3_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&quot;,&quot;citationItems&quot;:[{&quot;id&quot;:&quot;f9aaf97b-b7e5-3e9e-b060-07101527efe1&quot;,&quot;itemData&quot;:{&quot;type&quot;:&quot;article-journal&quot;,&quot;id&quot;:&quot;f9aaf97b-b7e5-3e9e-b060-07101527efe1&quot;,&quot;title&quot;:&quot;Dye-sensitized solar cells: Insights and research divergence towards alternatives&quot;,&quot;author&quot;:[{&quot;family&quot;:&quot;Sasikumar&quot;,&quot;given&quot;:&quot;Ragu&quot;,&quot;parse-names&quot;:false,&quot;dropping-particle&quot;:&quot;&quot;,&quot;non-dropping-particle&quot;:&quot;&quot;},{&quot;family&quot;:&quot;Thirumalaisamy&quot;,&quot;given&quot;:&quot;Suryaprabha&quot;,&quot;parse-names&quot;:false,&quot;dropping-particle&quot;:&quot;&quot;,&quot;non-dropping-particle&quot;:&quot;&quot;},{&quot;family&quot;:&quot;Kim&quot;,&quot;given&quot;:&quot;Byungki&quot;,&quot;parse-names&quot;:false,&quot;dropping-particle&quot;:&quot;&quot;,&quot;non-dropping-particle&quot;:&quot;&quot;},{&quot;family&quot;:&quot;Hwang&quot;,&quot;given&quot;:&quot;Byungil&quot;,&quot;parse-names&quot;:false,&quot;dropping-particle&quot;:&quot;&quot;,&quot;non-dropping-particle&quot;:&quot;&quot;}],&quot;container-title&quot;:&quot;Renewable and Sustainable Energy Reviews&quot;,&quot;DOI&quot;:&quot;https://doi.org/10.1016/j.rser.2024.114549&quot;,&quot;ISSN&quot;:&quot;1364-0321&quot;,&quot;URL&quot;:&quot;https://www.sciencedirect.com/science/article/pii/S1364032124002727&quot;,&quot;issued&quot;:{&quot;date-parts&quot;:[[2024]]},&quot;page&quot;:&quot;114549&quot;,&quot;abstract&quot;:&quot;Non-renewable energy resources are being rapidly depleted due to the increasing rate of energy consumption. This challenge has been addressed by adopting renewable energy sources, particularly photovoltaic energy, which directly converts solar energy into electrical energy without polluting the atmosphere. In recent years, various photovoltaic devices, including hybrid and organic-inorganic solar cells, have been developed for diverse applications. Dye-sensitized solar cells (DSSCs) present a promising and innovative method for harnessing solar energy inspired by photosynthesis in plants. Research has primarily focused on DSSCs for their low cost, exceptional transparency, sustainability, and straightforward fabrication process. Moreover, DSSCs offer the benefits of high efficiency, flexibility, and easier implementation compared to traditional silicon-based solar cells. For approximately two decades, DSSCs have struggled with stagnant efficiency levels despite extensive efforts by numerous research groups to improve DSSC performance through various innovative methods. Studies worldwide have significantly contributed to this prolonged exploration of DSSCs. However, many research efforts are continuing to explore the novel materials and advanced fabrication methods, and the boundaries of traditional DSSCs are being surpassed, giving rise to a burgeoning landscape in the broader photovoltaic field. This review provides a concise overview of global research advancements in DSSCs, covering their key components, operating principles, and the materials. It emphasizes DSSCs potential as a sustainable and cost-effective photovoltaic technology. The conclusion underscores the dynamic nature of scientific exploration and the pivotal role of DSSCs in pushing the boundaries of innovation within the field of photovoltaics, despite other competing alternatives of solar power technologies.&quot;,&quot;volume&quot;:&quot;199&quot;,&quot;container-title-short&quot;:&quot;&quot;},&quot;isTemporary&quot;:false},{&quot;id&quot;:&quot;3af195bc-c958-37f2-b787-deb2421d79e6&quot;,&quot;itemData&quot;:{&quot;type&quot;:&quot;article-journal&quot;,&quot;id&quot;:&quot;3af195bc-c958-37f2-b787-deb2421d79e6&quot;,&quot;title&quot;:&quot;Comparative analysis of solar cells and hydrogen fuel: A mini-review&quot;,&quot;author&quot;:[{&quot;family&quot;:&quot;Shaker&quot;,&quot;given&quot;:&quot;Lina M&quot;,&quot;parse-names&quot;:false,&quot;dropping-particle&quot;:&quot;&quot;,&quot;non-dropping-particle&quot;:&quot;&quot;},{&quot;family&quot;:&quot;Mohammed&quot;,&quot;given&quot;:&quot;Jabbar K&quot;,&quot;parse-names&quot;:false,&quot;dropping-particle&quot;:&quot;&quot;,&quot;non-dropping-particle&quot;:&quot;&quot;},{&quot;family&quot;:&quot;Basem&quot;,&quot;given&quot;:&quot;Ali&quot;,&quot;parse-names&quot;:false,&quot;dropping-particle&quot;:&quot;&quot;,&quot;non-dropping-particle&quot;:&quot;&quot;},{&quot;family&quot;:&quot;Halbos&quot;,&quot;given&quot;:&quot;Raghad J&quot;,&quot;parse-names&quot;:false,&quot;dropping-particle&quot;:&quot;&quot;,&quot;non-dropping-particle&quot;:&quot;&quot;},{&quot;family&quot;:&quot;Mahdi&quot;,&quot;given&quot;:&quot;Raghad R&quot;,&quot;parse-names&quot;:false,&quot;dropping-particle&quot;:&quot;&quot;,&quot;non-dropping-particle&quot;:&quot;&quot;},{&quot;family&quot;:&quot;Mohammed&quot;,&quot;given&quot;:&quot;Suha A&quot;,&quot;parse-names&quot;:false,&quot;dropping-particle&quot;:&quot;&quot;,&quot;non-dropping-particle&quot;:&quot;&quot;},{&quot;family&quot;:&quot;Fayad&quot;,&quot;given&quot;:&quot;Mohammed A&quot;,&quot;parse-names&quot;:false,&quot;dropping-particle&quot;:&quot;&quot;,&quot;non-dropping-particle&quot;:&quot;&quot;},{&quot;family&quot;:&quot;Al-Amiery&quot;,&quot;given&quot;:&quot;Ahmed&quot;,&quot;parse-names&quot;:false,&quot;dropping-particle&quot;:&quot;&quot;,&quot;non-dropping-particle&quot;:&quot;&quot;},{&quot;family&quot;:&quot;Lami&quot;,&quot;given&quot;:&quot;Muwafaq H&quot;,&quot;parse-names&quot;:false,&quot;dropping-particle&quot;:&quot;&quot;,&quot;non-dropping-particle&quot;:&quot;Al&quot;}],&quot;container-title&quot;:&quot;Results in Engineering&quot;,&quot;DOI&quot;:&quot;https://doi.org/10.1016/j.rineng.2024.102507&quot;,&quot;ISSN&quot;:&quot;2590-1230&quot;,&quot;URL&quot;:&quot;https://www.sciencedirect.com/science/article/pii/S259012302400762X&quot;,&quot;issued&quot;:{&quot;date-parts&quot;:[[2024]]},&quot;page&quot;:&quot;102507&quot;,&quot;abstract&quot;:&quot;The aim of this mini-review is to compare the effectiveness and potential of solar cells and hydrogen fuel technologies in clean energy generation. Key aspects such as efficiency, scalability, environmental footprint, and technological maturity are examined. Solar cells are analyzed for their ability to convert sunlight into electricity efficiently and their potential for widespread deployment with minimal environmental impact. Hydrogen fuel technologies are assessed based on their efficiency in hydrogen production, scalability, and overall environmental footprint from production to end use. The review identifies significant challenges, including high costs, infrastructure needs, and policy requirements, as well as opportunities for innovation and market growth. The findings provide insights to guide decision-making towards a sustainable energy future.&quot;,&quot;volume&quot;:&quot;23&quot;,&quot;container-title-short&quot;:&quot;&quot;},&quot;isTemporary&quot;:false}]},{&quot;citationID&quot;:&quot;MENDELEY_CITATION_35420722-3c5b-48bd-87f3-b0ec90886058&quot;,&quot;properties&quot;:{&quot;noteIndex&quot;:0},&quot;isEdited&quot;:false,&quot;manualOverride&quot;:{&quot;isManuallyOverridden&quot;:false,&quot;citeprocText&quot;:&quot;[5], [6], [7]&quot;,&quot;manualOverrideText&quot;:&quot;&quot;},&quot;citationItems&quot;:[{&quot;id&quot;:&quot;fc9598a2-7cf3-3f50-812c-aeef7c0e5727&quot;,&quot;itemData&quot;:{&quot;type&quot;:&quot;article-journal&quot;,&quot;id&quot;:&quot;fc9598a2-7cf3-3f50-812c-aeef7c0e5727&quot;,&quot;title&quot;:&quot;Examining the influence of thermal effects on solar cells: a comprehensive review&quot;,&quot;author&quot;:[{&quot;family&quot;:&quot;Shaker&quot;,&quot;given&quot;:&quot;Lina M&quot;,&quot;parse-names&quot;:false,&quot;dropping-particle&quot;:&quot;&quot;,&quot;non-dropping-particle&quot;:&quot;&quot;},{&quot;family&quot;:&quot;Al-Amiery&quot;,&quot;given&quot;:&quot;Ahmed A&quot;,&quot;parse-names&quot;:false,&quot;dropping-particle&quot;:&quot;&quot;,&quot;non-dropping-particle&quot;:&quot;&quot;},{&quot;family&quot;:&quot;Hanoon&quot;,&quot;given&quot;:&quot;Mahdi M&quot;,&quot;parse-names&quot;:false,&quot;dropping-particle&quot;:&quot;&quot;,&quot;non-dropping-particle&quot;:&quot;&quot;},{&quot;family&quot;:&quot;Al-Azzawi&quot;,&quot;given&quot;:&quot;Waleed K&quot;,&quot;parse-names&quot;:false,&quot;dropping-particle&quot;:&quot;&quot;,&quot;non-dropping-particle&quot;:&quot;&quot;},{&quot;family&quot;:&quot;Kadhum&quot;,&quot;given&quot;:&quot;Abdul Amir H&quot;,&quot;parse-names&quot;:false,&quot;dropping-particle&quot;:&quot;&quot;,&quot;non-dropping-particle&quot;:&quot;&quot;}],&quot;container-title&quot;:&quot;Sustainable Energy Research&quot;,&quot;DOI&quot;:&quot;10.1186/s40807-024-00100-8&quot;,&quot;ISSN&quot;:&quot;2731-9237&quot;,&quot;URL&quot;:&quot;https://doi.org/10.1186/s40807-024-00100-8&quot;,&quot;issued&quot;:{&quot;date-parts&quot;:[[2024]]},&quot;page&quot;:&quot;6&quot;,&quot;abstract&quot;:&quot;Solar energy has emerged as a pivotal player in the transition towards sustainable and renewable power sources. However, the efficiency and longevity of solar cells, the cornerstone of harnessing this abundant energy source, are intrinsically linked to their operating temperatures. This comprehensive review delves into the intricate relationship between thermal effects and solar cell performance, elucidating the critical role that temperature plays in the overall efficacy of photovoltaic systems. The primary objective of this review is to provide a comprehensive examination of how temperature influences solar cells, with a focus on its impact on efficiency, voltage, current output, and overall stability. By synthesizing existing knowledge and exploring recent advances in the field, we aim to elucidate the underlying mechanisms of thermal effects and offer insights into mitigating their adverse consequences. Our review encompasses a thorough discussion of the fundamentals of solar cells, including their operation and various types, before delving into the intricacies of thermal effects. We present an overview of experimental techniques for thermal analysis, factors influencing temperature variations, and strategies to alleviate thermal stresses. Additionally, we offer real-world case studies and discuss future trends and research directions, providing a comprehensive roadmap for advancing solar cell technology. In an era where the harnessing of solar energy has become increasingly vital, understanding and addressing thermal effects are imperative to maximize the efficiency and longevity of solar cells. This review article serves as a valuable resource for researchers, engineers, and policymakers by shedding light on the significance of thermal effects on solar cell performance and guiding the pursuit of innovative solutions in the quest for more efficient and sustainable photovoltaic systems.&quot;,&quot;issue&quot;:&quot;1&quot;,&quot;volume&quot;:&quot;11&quot;,&quot;container-title-short&quot;:&quot;&quot;},&quot;isTemporary&quot;:false},{&quot;id&quot;:&quot;8333936f-0e09-3de0-933b-384d6b83523a&quot;,&quot;itemData&quot;:{&quot;type&quot;:&quot;article-journal&quot;,&quot;id&quot;:&quot;8333936f-0e09-3de0-933b-384d6b83523a&quot;,&quot;title&quot;:&quot;Comprehensive review of environmental factors influencing the performance of photovoltaic panels: Concern over emissions at various phases throughout the lifecycle&quot;,&quot;author&quot;:[{&quot;family&quot;:&quot;Jathar&quot;,&quot;given&quot;:&quot;Laxmikant D&quot;,&quot;parse-names&quot;:false,&quot;dropping-particle&quot;:&quot;&quot;,&quot;non-dropping-particle&quot;:&quot;&quot;},{&quot;family&quot;:&quot;Ganesan&quot;,&quot;given&quot;:&quot;S&quot;,&quot;parse-names&quot;:false,&quot;dropping-particle&quot;:&quot;&quot;,&quot;non-dropping-particle&quot;:&quot;&quot;},{&quot;family&quot;:&quot;Awasarmol&quot;,&quot;given&quot;:&quot;Umesh&quot;,&quot;parse-names&quot;:false,&quot;dropping-particle&quot;:&quot;&quot;,&quot;non-dropping-particle&quot;:&quot;&quot;},{&quot;family&quot;:&quot;Nikam&quot;,&quot;given&quot;:&quot;Keval&quot;,&quot;parse-names&quot;:false,&quot;dropping-particle&quot;:&quot;&quot;,&quot;non-dropping-particle&quot;:&quot;&quot;},{&quot;family&quot;:&quot;Shahapurkar&quot;,&quot;given&quot;:&quot;Kiran&quot;,&quot;parse-names&quot;:false,&quot;dropping-particle&quot;:&quot;&quot;,&quot;non-dropping-particle&quot;:&quot;&quot;},{&quot;family&quot;:&quot;Soudagar&quot;,&quot;given&quot;:&quot;Manzoore Elahi M&quot;,&quot;parse-names&quot;:false,&quot;dropping-particle&quot;:&quot;&quot;,&quot;non-dropping-particle&quot;:&quot;&quot;},{&quot;family&quot;:&quot;Fayaz&quot;,&quot;given&quot;:&quot;H&quot;,&quot;parse-names&quot;:false,&quot;dropping-particle&quot;:&quot;&quot;,&quot;non-dropping-particle&quot;:&quot;&quot;},{&quot;family&quot;:&quot;El-Shafay&quot;,&quot;given&quot;:&quot;A S&quot;,&quot;parse-names&quot;:false,&quot;dropping-particle&quot;:&quot;&quot;,&quot;non-dropping-particle&quot;:&quot;&quot;},{&quot;family&quot;:&quot;Kalam&quot;,&quot;given&quot;:&quot;M A&quot;,&quot;parse-names&quot;:false,&quot;dropping-particle&quot;:&quot;&quot;,&quot;non-dropping-particle&quot;:&quot;&quot;},{&quot;family&quot;:&quot;Bouadila&quot;,&quot;given&quot;:&quot;Salwa&quot;,&quot;parse-names&quot;:false,&quot;dropping-particle&quot;:&quot;&quot;,&quot;non-dropping-particle&quot;:&quot;&quot;},{&quot;family&quot;:&quot;Baddadi&quot;,&quot;given&quot;:&quot;Sara&quot;,&quot;parse-names&quot;:false,&quot;dropping-particle&quot;:&quot;&quot;,&quot;non-dropping-particle&quot;:&quot;&quot;},{&quot;family&quot;:&quot;Tirth&quot;,&quot;given&quot;:&quot;Vineet&quot;,&quot;parse-names&quot;:false,&quot;dropping-particle&quot;:&quot;&quot;,&quot;non-dropping-particle&quot;:&quot;&quot;},{&quot;family&quot;:&quot;Nizami&quot;,&quot;given&quot;:&quot;Abdul Sattar&quot;,&quot;parse-names&quot;:false,&quot;dropping-particle&quot;:&quot;&quot;,&quot;non-dropping-particle&quot;:&quot;&quot;},{&quot;family&quot;:&quot;Lam&quot;,&quot;given&quot;:&quot;Su Shiung&quot;,&quot;parse-names&quot;:false,&quot;dropping-particle&quot;:&quot;&quot;,&quot;non-dropping-particle&quot;:&quot;&quot;},{&quot;family&quot;:&quot;Rehan&quot;,&quot;given&quot;:&quot;Mohammad&quot;,&quot;parse-names&quot;:false,&quot;dropping-particle&quot;:&quot;&quot;,&quot;non-dropping-particle&quot;:&quot;&quot;}],&quot;container-title&quot;:&quot;Environmental Pollution&quot;,&quot;DOI&quot;:&quot;https://doi.org/10.1016/j.envpol.2023.121474&quot;,&quot;ISSN&quot;:&quot;0269-7491&quot;,&quot;URL&quot;:&quot;https://www.sciencedirect.com/science/article/pii/S0269749123004761&quot;,&quot;issued&quot;:{&quot;date-parts&quot;:[[2023]]},&quot;page&quot;:&quot;121474&quot;,&quot;abstract&quot;:&quot;Recently, solar photovoltaic (PV) technology has shown tremendous growth among all renewable energy sectors. The attractiveness of a PV system depends deeply of the module and it is primarily determined by its performance. The quantity of electricity and power generated by a PV cell is contingent upon a number of parameters that can be intrinsic to the PV system itself, external or environmental. Thus, to improve the PV panel performance and lifetime, it is crucial to recognize the main parameters that directly influence the module during its operational lifetime. Among these parameters there are numerous factors that positively impact a PV system including the temperature of the solar panel, humidity, wind speed, amount of light, altitude and barometric pressure. On the other hand, the module can be exposed to simultaneous environmental stresses such as dust accumulation, shading and pollution factors. All these factors can gradually decrease the performance of the PV panel. This review not only provides the factors impacting PV panel's performance but also discusses the degradation and failure parameters that can usually affect the PV technology. The major points include: 1) Total quantity of energy extracted from a photovoltaic module is impacted on a daily, quarterly, seasonal, and yearly scale by the amount of dust formed on the surface of the module. 2) Climatic conditions as high temperatures and relative humidity affect the operation of solar cells by more than 70% and lead to a considerable decrease in solar cells efficiency. 3) The PV module current can be affected by soft shading while the voltage does not vary. In the case of hard shadowing, the performance of the photovoltaic module is determined by whether some or all of the cells of the module are shaded. 4) Compared to more traditional forms of energy production, PV systems offer a significant number of advantages to the environment. Nevertheless, these systems can procure greenhouse gas emissions, especially during the production stages. In conclusion, this study underlines the importance of considering multiple parameters while evaluating the performance of photovoltaic modules. Environmental factors can have a major impact on the performance of a PV system. It is critical to consider these factors, as well as intrinsic and other intermediate factors, to optimize the performance of solar energy systems. In addition, continuous monitoring and maintenance of PV systems is essential to ensure maximum efficiency and performance.&quot;,&quot;volume&quot;:&quot;326&quot;},&quot;isTemporary&quot;:false},{&quot;id&quot;:&quot;fed098f4-5b84-39d2-9456-1b08fdff2b9d&quot;,&quot;itemData&quot;:{&quot;type&quot;:&quot;article-journal&quot;,&quot;id&quot;:&quot;fed098f4-5b84-39d2-9456-1b08fdff2b9d&quot;,&quot;title&quot;:&quot;Temperature effect of photovoltaic cells: a review&quot;,&quot;author&quot;:[{&quot;family&quot;:&quot;Sun&quot;,&quot;given&quot;:&quot;Chunlei&quot;,&quot;parse-names&quot;:false,&quot;dropping-particle&quot;:&quot;&quot;,&quot;non-dropping-particle&quot;:&quot;&quot;},{&quot;family&quot;:&quot;Zou&quot;,&quot;given&quot;:&quot;Yuan&quot;,&quot;parse-names&quot;:false,&quot;dropping-particle&quot;:&quot;&quot;,&quot;non-dropping-particle&quot;:&quot;&quot;},{&quot;family&quot;:&quot;Qin&quot;,&quot;given&quot;:&quot;Caiyan&quot;,&quot;parse-names&quot;:false,&quot;dropping-particle&quot;:&quot;&quot;,&quot;non-dropping-particle&quot;:&quot;&quot;},{&quot;family&quot;:&quot;Zhang&quot;,&quot;given&quot;:&quot;Bin&quot;,&quot;parse-names&quot;:false,&quot;dropping-particle&quot;:&quot;&quot;,&quot;non-dropping-particle&quot;:&quot;&quot;},{&quot;family&quot;:&quot;Wu&quot;,&quot;given&quot;:&quot;Xiaohu&quot;,&quot;parse-names&quot;:false,&quot;dropping-particle&quot;:&quot;&quot;,&quot;non-dropping-particle&quot;:&quot;&quot;}],&quot;container-title&quot;:&quot;Advanced Composites and Hybrid Materials&quot;,&quot;container-title-short&quot;:&quot;Adv Compos Hybrid Mater&quot;,&quot;DOI&quot;:&quot;10.1007/s42114-022-00533-z&quot;,&quot;ISSN&quot;:&quot;2522-0136&quot;,&quot;URL&quot;:&quot;https://doi.org/10.1007/s42114-022-00533-z&quot;,&quot;issued&quot;:{&quot;date-parts&quot;:[[2022]]},&quot;page&quot;:&quot;2675-2699&quot;,&quot;abstract&quot;:&quot;The environmental problems caused by the traditional energy sources consumption and excessive carbon dioxide emissions are compressing the living space of mankind and restricting the development of economic society. Renewable energy represented by solar energy has gradually been moved to the forefront of energy development along with the strong support of national policies. Photovoltaic (PV) power generation is the main method in the utilization of solar energy, which uses solar cells (SCs) to directly convert solar energy into power through the PV effect. However, the application and development of SCs are still facing several difficulties, such as high cost, relatively low efficiency, and greater influence from external conditions. Among them, the temperature effect of SCs is related to their power generation efficiency, which is an important factor that needs to be considered in the development of SCs. The temperature effect of SCs will affect the intrinsic properties of SC materials and the parameters that characterize SC performance. This will ultimately affect its power generation efficiency. This work reviews previous studies on temperature effects in SCs. The influence of temperature effect on various parameters characterizing the performance of SCs is discussed, and its mechanism and the latest research progress are shown. It also introduces in detail various methods to deal with the temperature effect of SCs, and analyzes other factors that affect the performance of SCs. This review will help researchers in the design and development of SCs.&quot;,&quot;issue&quot;:&quot;4&quot;,&quot;volume&quot;:&quot;5&quot;},&quot;isTemporary&quot;:false}],&quot;citationTag&quot;:&quot;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&quot;},{&quot;citationID&quot;:&quot;MENDELEY_CITATION_a93101a1-12a6-4b45-9100-ed422c1408e7&quot;,&quot;properties&quot;:{&quot;noteIndex&quot;:0},&quot;isEdited&quot;:false,&quot;manualOverride&quot;:{&quot;isManuallyOverridden&quot;:false,&quot;citeprocText&quot;:&quot;[8]&quot;,&quot;manualOverrideText&quot;:&quot;&quot;},&quot;citationTag&quot;:&quot;MENDELEY_CITATION_v3_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&quot;,&quot;citationItems&quot;:[{&quot;id&quot;:&quot;6ba07a47-d064-3259-8260-955250900c80&quot;,&quot;itemData&quot;:{&quot;type&quot;:&quot;article-journal&quot;,&quot;id&quot;:&quot;6ba07a47-d064-3259-8260-955250900c80&quot;,&quot;title&quot;:&quot;Inspection and condition monitoring of large-scale photovoltaic power plants: A review of imaging technologies&quot;,&quot;author&quot;:[{&quot;family&quot;:&quot;Høiaas&quot;,&quot;given&quot;:&quot;Ingeborg&quot;,&quot;parse-names&quot;:false,&quot;dropping-particle&quot;:&quot;&quot;,&quot;non-dropping-particle&quot;:&quot;&quot;},{&quot;family&quot;:&quot;Grujic&quot;,&quot;given&quot;:&quot;Katarina&quot;,&quot;parse-names&quot;:false,&quot;dropping-particle&quot;:&quot;&quot;,&quot;non-dropping-particle&quot;:&quot;&quot;},{&quot;family&quot;:&quot;Imenes&quot;,&quot;given&quot;:&quot;Anne Gerd&quot;,&quot;parse-names&quot;:false,&quot;dropping-particle&quot;:&quot;&quot;,&quot;non-dropping-particle&quot;:&quot;&quot;},{&quot;family&quot;:&quot;Burud&quot;,&quot;given&quot;:&quot;Ingunn&quot;,&quot;parse-names&quot;:false,&quot;dropping-particle&quot;:&quot;&quot;,&quot;non-dropping-particle&quot;:&quot;&quot;},{&quot;family&quot;:&quot;Olsen&quot;,&quot;given&quot;:&quot;Espen&quot;,&quot;parse-names&quot;:false,&quot;dropping-particle&quot;:&quot;&quot;,&quot;non-dropping-particle&quot;:&quot;&quot;},{&quot;family&quot;:&quot;Belbachir&quot;,&quot;given&quot;:&quot;Nabil&quot;,&quot;parse-names&quot;:false,&quot;dropping-particle&quot;:&quot;&quot;,&quot;non-dropping-particle&quot;:&quot;&quot;}],&quot;container-title&quot;:&quot;Renewable and Sustainable Energy Reviews&quot;,&quot;DOI&quot;:&quot;https://doi.org/10.1016/j.rser.2022.112353&quot;,&quot;ISSN&quot;:&quot;1364-0321&quot;,&quot;URL&quot;:&quot;https://www.sciencedirect.com/science/article/pii/S1364032122002647&quot;,&quot;issued&quot;:{&quot;date-parts&quot;:[[2022]]},&quot;page&quot;:&quot;112353&quot;,&quot;abstract&quot;:&quot;The massive growth of PV farms, both in number and size, has motivated new approaches in inspection system design and monitoring. This paper presents a review of imaging technologies and methods for analysis and characterization of faults in photovoltaic (PV) modules. The paper provides a brief overview of PV system (PVS) reliability studies and monitoring approaches where fault related PVS power loss is evaluated. Research on infrared thermography (IRT) and luminescence imaging technologies is thoroughly reviewed, with focus on ease of implementation, efficiency and unmanned aerial system (UAS) compatibility. Furthermore, the review will provide novel insight into state-of-the-art electroluminescence (EL), photoluminescence (PL) and ultraviolet fluorescence (UVF) imaging, and how to interpret these images. The development of imaging techniques will continue to be an attractive domain of research that can be combined with aerial scanning for a cost-effective remote inspection that enable reliable power production in large-scale PV plants.&quot;,&quot;volume&quot;:&quot;161&quot;,&quot;container-title-short&quot;:&quot;&quot;},&quot;isTemporary&quot;:false}]},{&quot;citationID&quot;:&quot;MENDELEY_CITATION_347fa7df-a4a6-4944-92cd-4c8ccde4e70d&quot;,&quot;properties&quot;:{&quot;noteIndex&quot;:0},&quot;isEdited&quot;:false,&quot;manualOverride&quot;:{&quot;isManuallyOverridden&quot;:false,&quot;citeprocText&quot;:&quot;[9]&quot;,&quot;manualOverrideText&quot;:&quot;&quot;},&quot;citationTag&quot;:&quot;MENDELEY_CITATION_v3_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&quot;,&quot;citationItems&quot;:[{&quot;id&quot;:&quot;56af85cf-1515-3808-a37e-728709bff0e4&quot;,&quot;itemData&quot;:{&quot;type&quot;:&quot;paper-conference&quot;,&quot;id&quot;:&quot;56af85cf-1515-3808-a37e-728709bff0e4&quot;,&quot;title&quot;:&quot;Review on IoT in Solar PV System&quot;,&quot;author&quot;:[{&quot;family&quot;:&quot;Sahu&quot;,&quot;given&quot;:&quot;N&quot;,&quot;parse-names&quot;:false,&quot;dropping-particle&quot;:&quot;&quot;,&quot;non-dropping-particle&quot;:&quot;&quot;},{&quot;family&quot;:&quot;Joddumhanthi&quot;,&quot;given&quot;:&quot;V&quot;,&quot;parse-names&quot;:false,&quot;dropping-particle&quot;:&quot;&quot;,&quot;non-dropping-particle&quot;:&quot;&quot;},{&quot;family&quot;:&quot;Behera&quot;,&quot;given&quot;:&quot;S&quot;,&quot;parse-names&quot;:false,&quot;dropping-particle&quot;:&quot;&quot;,&quot;non-dropping-particle&quot;:&quot;&quot;}],&quot;container-title&quot;:&quot;2024 2nd International Conference on Signal Processing, Communication, Power and Embedded System (SCOPES)&quot;,&quot;DOI&quot;:&quot;10.1109/SCOPES64467.2024.10991014&quot;,&quot;issued&quot;:{&quot;date-parts&quot;:[[2024]]},&quot;page&quot;:&quot;1-6&quot;,&quot;container-title-short&quot;:&quot;&quot;},&quot;isTemporary&quot;:false}]},{&quot;citationID&quot;:&quot;MENDELEY_CITATION_93047263-ffd9-49f7-ba8b-80776fc11cc7&quot;,&quot;properties&quot;:{&quot;noteIndex&quot;:0},&quot;isEdited&quot;:false,&quot;manualOverride&quot;:{&quot;isManuallyOverridden&quot;:false,&quot;citeprocText&quot;:&quot;[10]&quot;,&quot;manualOverrideText&quot;:&quot;&quot;},&quot;citationTag&quot;:&quot;MENDELEY_CITATION_v3_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&quot;,&quot;citationItems&quot;:[{&quot;id&quot;:&quot;4627819e-b7cd-364b-a93b-2bb48eb096da&quot;,&quot;itemData&quot;:{&quot;type&quot;:&quot;article-journal&quot;,&quot;id&quot;:&quot;4627819e-b7cd-364b-a93b-2bb48eb096da&quot;,&quot;title&quot;:&quot;Perancangan Collector Data Untuk Memonitoring Output Daya Panel Surya Dengan Memanfaatkan Data Logger PLX-DAQ Berbasis Mikrokontroler Atmega328&quot;,&quot;author&quot;:[{&quot;family&quot;:&quot;Komputer&quot;,&quot;given&quot;:&quot;Kitektro: Jurnal&quot;,&quot;parse-names&quot;:false,&quot;dropping-particle&quot;:&quot;&quot;,&quot;non-dropping-particle&quot;:&quot;&quot;},{&quot;family&quot;:&quot;Teknologi&quot;,&quot;given&quot;:&quot;Informasi&quot;,&quot;parse-names&quot;:false,&quot;dropping-particle&quot;:&quot;&quot;,&quot;non-dropping-particle&quot;:&quot;&quot;},{&quot;family&quot;:&quot;Elektro&quot;,&quot;given&quot;:&quot;Dan&quot;,&quot;parse-names&quot;:false,&quot;dropping-particle&quot;:&quot;&quot;,&quot;non-dropping-particle&quot;:&quot;&quot;}],&quot;container-title&quot;:&quot;KITEKTRO: Jurnal Komputer, Informasi Teknologi, dan Elektro&quot;,&quot;DOI&quot;:&quot;https://doi.org/10.24815/kitektro.v9i1.40196&quot;,&quot;issued&quot;:{&quot;date-parts&quot;:[[2024]]},&quot;page&quot;:&quot;41-52&quot;,&quot;abstract&quot;:&quot;Abstrak-Bagian terpenting bagi kehidupan manusia adalah energi, ada banyak energi yang dapat digunakan di Indonesia, salah satunya adalah Pembangkit Listrik Tenaga Surya (PLTS). Energi surya merupakan energi yang memiliki potensi cukup besar di Indonesia dikarenakan terletak di negara tropis. Namun terdapat permasalahan yang masih cukup mempengaruhi dari efektifitas penggunaan Pembangkit Listrik tenaga Surya yaitu dengan tingginya daya output yang dihasilkan dapat menyebabkan output panel surya berfluktasi. Oleh karena itu, dibuatlah desain sebuah collector data yang dapat merekam semua parameter tersebut secara real time. Collector data ini menggunakan mikroprosesor Atmega328 yang dilengkapi dengan berbagai sensor, seperti BH1750 untuk mengukur intensitas cahaya matahari, dan DS18B20 untuk mengukur suhu. Untuk pengukuran arus dan tegangan keluaran dari panel surya collector data juga dilengkapi dengan sensor ACS712 dan sensor tegangan, sehingga daya keluaran panel surya dapat dipantau dengan tepat. Hasil dari penelitian ini menyimpulkan bahwa pengujian hasil kalibrasi sensor cahaya (BH1750) menunjukkan galat maksimum sekitar 21,17% dan galat rata-rata sekitar 9,60%. Sensor suhu DS18b20 memiliki galat maksimum sebesar 2,1% dan galat rata-rata sebesar 1,5%. Sedangkan sensor tegangan memiliki galat rata-rata sekitar 0,92%. Pengujian sensor arus ACS712 menunjukkan galat rata-rata sekitar 7,35%. Dan daya rata-rata maksimum yang dihasilkan per hari sebesar 0,62 W. Meskipun demikian, terdapat kesalahan dalam pengukuran sensor, collector data masih dapat digunakan secara efektif untuk memonitor aktivitas panel surya. Kata Kunci-Panel Surya, Collector Data, Irradiasi matahari, Suhu, PLX-DAQ.&quot;,&quot;issue&quot;:&quot;1&quot;,&quot;volume&quot;:&quot;9&quot;,&quot;container-title-short&quot;:&quot;&quot;},&quot;isTemporary&quot;:false}]},{&quot;citationID&quot;:&quot;MENDELEY_CITATION_9a3959bc-73d8-42cc-8160-496b865482dd&quot;,&quot;properties&quot;:{&quot;noteIndex&quot;:0},&quot;isEdited&quot;:false,&quot;manualOverride&quot;:{&quot;isManuallyOverridden&quot;:false,&quot;citeprocText&quot;:&quot;[11]&quot;,&quot;manualOverrideText&quot;:&quot;&quot;},&quot;citationTag&quot;:&quot;MENDELEY_CITATION_v3_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&quot;,&quot;citationItems&quot;:[{&quot;id&quot;:&quot;1b9734f8-7bfa-33f8-98db-288893e23770&quot;,&quot;itemData&quot;:{&quot;type&quot;:&quot;paper-conference&quot;,&quot;id&quot;:&quot;1b9734f8-7bfa-33f8-98db-288893e23770&quot;,&quot;title&quot;:&quot;Predictive Maintenance System Using Support Vector Machine Algorithm for Dust Cleaning on Solar Panels&quot;,&quot;author&quot;:[{&quot;family&quot;:&quot;Mukasir&quot;,&quot;given&quot;:&quot;Haris&quot;,&quot;parse-names&quot;:false,&quot;dropping-particle&quot;:&quot;&quot;,&quot;non-dropping-particle&quot;:&quot;&quot;},{&quot;family&quot;:&quot;Samman&quot;,&quot;given&quot;:&quot;Faizal Arya&quot;,&quot;parse-names&quot;:false,&quot;dropping-particle&quot;:&quot;&quot;,&quot;non-dropping-particle&quot;:&quot;&quot;},{&quot;family&quot;:&quot;Achmad&quot;,&quot;given&quot;:&quot;Andani&quot;,&quot;parse-names&quot;:false,&quot;dropping-particle&quot;:&quot;&quot;,&quot;non-dropping-particle&quot;:&quot;&quot;},{&quot;family&quot;:&quot;Itasari&quot;,&quot;given&quot;:&quot;Maya&quot;,&quot;parse-names&quot;:false,&quot;dropping-particle&quot;:&quot;&quot;,&quot;non-dropping-particle&quot;:&quot;&quot;}],&quot;container-title&quot;:&quot;2023 International Conference on Modeling &amp; E-Information Research, Artificial Learning and Digital Applications (ICMERALDA)&quot;,&quot;DOI&quot;:&quot;10.1109/ICMERALDA60125.2023.10458200&quot;,&quot;issued&quot;:{&quot;date-parts&quot;:[[2023]]},&quot;page&quot;:&quot;50-55&quot;,&quot;container-title-short&quot;:&quot;&quot;},&quot;isTemporary&quot;:false}]},{&quot;citationID&quot;:&quot;MENDELEY_CITATION_83716324-78f3-4fa0-87ed-d969dd4b1a69&quot;,&quot;properties&quot;:{&quot;noteIndex&quot;:0},&quot;isEdited&quot;:false,&quot;manualOverride&quot;:{&quot;isManuallyOverridden&quot;:false,&quot;citeprocText&quot;:&quot;[12]&quot;,&quot;manualOverrideText&quot;:&quot;&quot;},&quot;citationTag&quot;:&quot;MENDELEY_CITATION_v3_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&quot;,&quot;citationItems&quot;:[{&quot;id&quot;:&quot;066a11df-8b45-3102-bcee-58f173f8c61d&quot;,&quot;itemData&quot;:{&quot;type&quot;:&quot;article-journal&quot;,&quot;id&quot;:&quot;066a11df-8b45-3102-bcee-58f173f8c61d&quot;,&quot;title&quot;:&quot;Performance Analysis of LDR, Photodiode, and BH1750 Sensors for Sunlight Intensity Measurement in Open Areas&quot;,&quot;author&quot;:[{&quot;family&quot;:&quot;Shiddiqy&quot;,&quot;given&quot;:&quot;Muhammad Iqbal Ash&quot;,&quot;parse-names&quot;:false,&quot;dropping-particle&quot;:&quot;&quot;,&quot;non-dropping-particle&quot;:&quot;&quot;},{&quot;family&quot;:&quot;Sunardi&quot;,&quot;given&quot;:&quot;Sunardi&quot;,&quot;parse-names&quot;:false,&quot;dropping-particle&quot;:&quot;&quot;,&quot;non-dropping-particle&quot;:&quot;&quot;}],&quot;container-title&quot;:&quot;Signal and Image Processing Letters&quot;,&quot;DOI&quot;:&quot;10.31763/simple.v6i1.96&quot;,&quot;ISSN&quot;:&quot;2714-6669&quot;,&quot;issued&quot;:{&quot;date-parts&quot;:[[2024,6,28]]},&quot;page&quot;:&quot;11-26&quot;,&quot;abstract&quot;:&quot;Light, as an electromagnetic phenomenon, can be elucidated as both a wave and a particle. The wave-particle duality portrays light as an electromagnetic wave and discrete particles known as photons. The spectrum of light represents the wavelength in a visual array of colors. Optics, a vital field in physics, delves into the characteristics of light. Light, an electromagnetic wave with a wavelength of 380-750 nm, exhibits dual nature as both a wave and a particle. Light intensity is measured in lumens or lux, indicating the strength of a light source in a specific direction per unit angle. The human eye, sensitive to the visible light spectrum, holds significance in optics and photometry. Light sensors such as LDR, Photodiode, and BH1750 sensor transform light information into electronic signals for electronic devices like the Arduino Uno microcontroller. The research was methods by measuring light intensity for 5 days at 3 different times (morning, noon and afternoon) simultaneously and open area. The parameters that form the basis of the comparison include error values, stability in the calibration process, light intensity measurement range, and sensor price. Data was collected at the same time during the day to ensure consistent test conditions. Based on the research findings, the BH1750 sensor was selected as the most effective among the three sensors used, exhibiting the smallest average error value of 0.755%. It is easily calibrated, has a wide intensity measurement range (0-65535 lux), and comes at a relatively affordable price.&quot;,&quot;publisher&quot;:&quot;ASCEE Publications&quot;,&quot;issue&quot;:&quot;1&quot;,&quot;volume&quot;:&quot;6&quot;,&quot;container-title-short&quot;:&quot;&quot;},&quot;isTemporary&quot;:false}]},{&quot;citationID&quot;:&quot;MENDELEY_CITATION_d13faf9f-d0d0-4536-bcfe-fc87c17785f6&quot;,&quot;properties&quot;:{&quot;noteIndex&quot;:0},&quot;isEdited&quot;:false,&quot;manualOverride&quot;:{&quot;isManuallyOverridden&quot;:false,&quot;citeprocText&quot;:&quot;[13]&quot;,&quot;manualOverrideText&quot;:&quot;&quot;},&quot;citationTag&quot;:&quot;MENDELEY_CITATION_v3_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&quot;,&quot;citationItems&quot;:[{&quot;id&quot;:&quot;c964a97c-4125-305f-a10f-5b4171699869&quot;,&quot;itemData&quot;:{&quot;type&quot;:&quot;paper-conference&quot;,&quot;id&quot;:&quot;c964a97c-4125-305f-a10f-5b4171699869&quot;,&quot;title&quot;:&quot;ACS712 Based Intelligent Solid-State Relay for Overcurrent Protection of PV- Diesel Hybrid Mini Grid&quot;,&quot;author&quot;:[{&quot;family&quot;:&quot;Arefin&quot;,&quot;given&quot;:&quot;A A&quot;,&quot;parse-names&quot;:false,&quot;dropping-particle&quot;:&quot;&quot;,&quot;non-dropping-particle&quot;:&quot;&quot;},{&quot;family&quot;:&quot;Huda&quot;,&quot;given&quot;:&quot;A S Nazmul&quot;,&quot;parse-names&quot;:false,&quot;dropping-particle&quot;:&quot;&quot;,&quot;non-dropping-particle&quot;:&quot;&quot;},{&quot;family&quot;:&quot;Syed&quot;,&quot;given&quot;:&quot;Z&quot;,&quot;parse-names&quot;:false,&quot;dropping-particle&quot;:&quot;&quot;,&quot;non-dropping-particle&quot;:&quot;&quot;},{&quot;family&quot;:&quot;Kalam&quot;,&quot;given&quot;:&quot;A&quot;,&quot;parse-names&quot;:false,&quot;dropping-particle&quot;:&quot;&quot;,&quot;non-dropping-particle&quot;:&quot;&quot;},{&quot;family&quot;:&quot;Terasaki&quot;,&quot;given&quot;:&quot;H&quot;,&quot;parse-names&quot;:false,&quot;dropping-particle&quot;:&quot;&quot;,&quot;non-dropping-particle&quot;:&quot;&quot;}],&quot;container-title&quot;:&quot;2020 IEEE Student Conference on Research and Development (SCOReD)&quot;,&quot;DOI&quot;:&quot;10.1109/SCOReD50371.2020.9251026&quot;,&quot;ISBN&quot;:&quot;2643-2447&quot;,&quot;issued&quot;:{&quot;date-parts&quot;:[[2020]]},&quot;page&quot;:&quot;59-62&quot;,&quot;container-title-short&quot;:&quot;&quot;},&quot;isTemporary&quot;:false}]},{&quot;citationID&quot;:&quot;MENDELEY_CITATION_5439a605-ecf4-4072-8d4b-b9fab3d908bd&quot;,&quot;properties&quot;:{&quot;noteIndex&quot;:0},&quot;isEdited&quot;:false,&quot;manualOverride&quot;:{&quot;isManuallyOverridden&quot;:false,&quot;citeprocText&quot;:&quot;[14]&quot;,&quot;manualOverrideText&quot;:&quot;&quot;},&quot;citationTag&quot;:&quot;MENDELEY_CITATION_v3_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&quot;,&quot;citationItems&quot;:[{&quot;id&quot;:&quot;d324aefd-d950-38b9-a6d9-0dd6fd3851d7&quot;,&quot;itemData&quot;:{&quot;type&quot;:&quot;article&quot;,&quot;id&quot;:&quot;d324aefd-d950-38b9-a6d9-0dd6fd3851d7&quot;,&quot;title&quot;:&quot;Comparative Study of the Interconnected Street Light Luminance Levels Control for Energy Efficiency&quot;,&quot;author&quot;:[{&quot;family&quot;:&quot;Itasari&quot;,&quot;given&quot;:&quot;Maya&quot;,&quot;parse-names&quot;:false,&quot;dropping-particle&quot;:&quot;&quot;,&quot;non-dropping-particle&quot;:&quot;&quot;},{&quot;family&quot;:&quot;Samman&quot;,&quot;given&quot;:&quot;Faizal Arya&quot;,&quot;parse-names&quot;:false,&quot;dropping-particle&quot;:&quot;&quot;,&quot;non-dropping-particle&quot;:&quot;&quot;},{&quot;family&quot;:&quot;Salam&quot;,&quot;given&quot;:&quot;A Ejah Umraeni&quot;,&quot;parse-names&quot;:false,&quot;dropping-particle&quot;:&quot;&quot;,&quot;non-dropping-particle&quot;:&quot;&quot;}],&quot;container-title&quot;:&quot;The 18th IMT-GT International Conference on Mathematics, Statistics and their Applications&quot;,&quot;DOI&quot;:&quot;10.2478/9788367405720-004&quot;,&quot;URL&quot;:&quot;https://doi.org/10.2478/9788367405720-004&quot;,&quot;issued&quot;:{&quot;date-parts&quot;:[[2024]]},&quot;page&quot;:&quot;18-22&quot;,&quot;publisher&quot;:&quot;Sciendo&quot;,&quot;container-title-short&quot;:&quot;&quot;},&quot;isTemporary&quot;:false}]},{&quot;citationID&quot;:&quot;MENDELEY_CITATION_4effd328-714d-4f82-80e1-281671834524&quot;,&quot;properties&quot;:{&quot;noteIndex&quot;:0},&quot;isEdited&quot;:false,&quot;manualOverride&quot;:{&quot;isManuallyOverridden&quot;:false,&quot;citeprocText&quot;:&quot;[15]&quot;,&quot;manualOverrideText&quot;:&quot;&quot;},&quot;citationTag&quot;:&quot;MENDELEY_CITATION_v3_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&quot;,&quot;citationItems&quot;:[{&quot;id&quot;:&quot;755c1745-3a3d-3ce3-b1f1-dd7dff8543ff&quot;,&quot;itemData&quot;:{&quot;type&quot;:&quot;paper-conference&quot;,&quot;id&quot;:&quot;755c1745-3a3d-3ce3-b1f1-dd7dff8543ff&quot;,&quot;title&quot;:&quot;A Comprehensive Framework for the IoT-Based Smart Home Automation Using Blynk&quot;,&quot;author&quot;:[{&quot;family&quot;:&quot;Doja&quot;,&quot;given&quot;:&quot;Faraz&quot;,&quot;parse-names&quot;:false,&quot;dropping-particle&quot;:&quot;&quot;,&quot;non-dropping-particle&quot;:&quot;&quot;},{&quot;family&quot;:&quot;Batra&quot;,&quot;given&quot;:&quot;Reenu&quot;,&quot;parse-names&quot;:false,&quot;dropping-particle&quot;:&quot;&quot;,&quot;non-dropping-particle&quot;:&quot;&quot;},{&quot;family&quot;:&quot;Tayal&quot;,&quot;given&quot;:&quot;Sandeep&quot;,&quot;parse-names&quot;:false,&quot;dropping-particle&quot;:&quot;&quot;,&quot;non-dropping-particle&quot;:&quot;&quot;},{&quot;family&quot;:&quot;Vats&quot;,&quot;given&quot;:&quot;Prashant&quot;,&quot;parse-names&quot;:false,&quot;dropping-particle&quot;:&quot;&quot;,&quot;non-dropping-particle&quot;:&quot;&quot;},{&quot;family&quot;:&quot;Biswas&quot;,&quot;given&quot;:&quot;Siddhartha Sankar&quot;,&quot;parse-names&quot;:false,&quot;dropping-particle&quot;:&quot;&quot;,&quot;non-dropping-particle&quot;:&quot;&quot;}],&quot;container-title&quot;:&quot;Information and Communication Technology for Competitive Strategies (ICTCS 2021)&quot;,&quot;editor&quot;:[{&quot;family&quot;:&quot;Kaiser&quot;,&quot;given&quot;:&quot;M Shamim&quot;,&quot;parse-names&quot;:false,&quot;dropping-particle&quot;:&quot;&quot;,&quot;non-dropping-particle&quot;:&quot;&quot;},{&quot;family&quot;:&quot;Xie&quot;,&quot;given&quot;:&quot;Juanying&quot;,&quot;parse-names&quot;:false,&quot;dropping-particle&quot;:&quot;&quot;,&quot;non-dropping-particle&quot;:&quot;&quot;},{&quot;family&quot;:&quot;Rathore&quot;,&quot;given&quot;:&quot;Vijay Singh&quot;,&quot;parse-names&quot;:false,&quot;dropping-particle&quot;:&quot;&quot;,&quot;non-dropping-particle&quot;:&quot;&quot;}],&quot;ISBN&quot;:&quot;978-981-19-0098-3&quot;,&quot;issued&quot;:{&quot;date-parts&quot;:[[2023]]},&quot;publisher-place&quot;:&quot;Singapore&quot;,&quot;page&quot;:&quot;49-58&quot;,&quot;abstract&quot;:&quot;The phrase “IoT” mentions to any technology that makes it possible for a device to connect to the Internet. Data collecting is essential for such systems. The information is subsequently utilized for Internet-based control, monitoring, and transfer of data to other devices. Smart home technology is the future of domestic technology, aiming to offer and distribute a variety of services both inside and outside the home via networked devices in which all of the many applications and intelligence behind them are merged and interconnected. Given the constant availability of a broadband Internet connection, these smart gadgets have the potential to communicate information with one other. As a result, technology for the smart home is now a part of the Internet of Things (IoT). In this research paper, we have offered a framework for remote administration and monitoring IoT-enabled appliances and systems in this paper. Home automation provides homeowners with allowing them to have peace of mind to keep an eye on and defend their homes from afar.&quot;,&quot;publisher&quot;:&quot;Springer Nature Singapore&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65751-5B70-46DD-A47B-96FC32526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CharactersWithSpaces>
  <SharedDoc>false</SharedDoc>
  <HLinks>
    <vt:vector size="6" baseType="variant">
      <vt:variant>
        <vt:i4>327774</vt:i4>
      </vt:variant>
      <vt:variant>
        <vt:i4>48</vt:i4>
      </vt:variant>
      <vt:variant>
        <vt:i4>0</vt:i4>
      </vt:variant>
      <vt:variant>
        <vt:i4>5</vt:i4>
      </vt:variant>
      <vt:variant>
        <vt:lpwstr>http://www.cs.felk.cvut.cz/~xobitko/ga/operators.html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syams</dc:creator>
  <cp:keywords/>
  <cp:lastModifiedBy>USER</cp:lastModifiedBy>
  <cp:revision>2</cp:revision>
  <dcterms:created xsi:type="dcterms:W3CDTF">2025-08-19T01:18:00Z</dcterms:created>
  <dcterms:modified xsi:type="dcterms:W3CDTF">2025-08-19T01:18:00Z</dcterms:modified>
</cp:coreProperties>
</file>